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5A2DB2" w14:paraId="7EFBE78B" w14:textId="77777777" w:rsidTr="005A2DB2">
        <w:trPr>
          <w:trHeight w:val="1584"/>
        </w:trPr>
        <w:tc>
          <w:tcPr>
            <w:tcW w:w="10790" w:type="dxa"/>
            <w:shd w:val="clear" w:color="auto" w:fill="E6F5E4"/>
            <w:tcMar>
              <w:left w:w="259" w:type="dxa"/>
              <w:right w:w="259" w:type="dxa"/>
            </w:tcMar>
            <w:vAlign w:val="center"/>
          </w:tcPr>
          <w:p w14:paraId="0F0CF411" w14:textId="6A58D23C" w:rsidR="005A2DB2" w:rsidRPr="00CA0C50" w:rsidRDefault="005A2DB2" w:rsidP="005A2DB2">
            <w:pPr>
              <w:pStyle w:val="Copy"/>
              <w:rPr>
                <w:rFonts w:cs="Times New Roman"/>
              </w:rPr>
            </w:pPr>
            <w:r w:rsidRPr="00650923">
              <w:t xml:space="preserve">This lesson explores the cost of music piracy from the point of view of artists, composers, consumers and other stakeholders in the Canadian music industry. The lesson includes a focus on Canada’s </w:t>
            </w:r>
            <w:r w:rsidRPr="00441839">
              <w:rPr>
                <w:i/>
              </w:rPr>
              <w:t>Copyright Act</w:t>
            </w:r>
            <w:r w:rsidRPr="00650923">
              <w:t xml:space="preserve"> to clarify legal and ethical issues surrounding the licensing, reproduction and digital distribution of music.</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E8154E">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4C379109" w:rsidR="00D04015" w:rsidRPr="00166711" w:rsidRDefault="005A2DB2" w:rsidP="00D552CC">
            <w:pPr>
              <w:pStyle w:val="GradeLevel"/>
              <w:rPr>
                <w:lang w:val="en-CA"/>
              </w:rPr>
            </w:pPr>
            <w:r w:rsidRPr="005A2DB2">
              <w:rPr>
                <w:lang w:val="en-CA"/>
              </w:rPr>
              <w:t>9–12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435D3213" w14:textId="77777777" w:rsidR="005A2DB2" w:rsidRPr="005A2DB2" w:rsidRDefault="005A2DB2" w:rsidP="005A2DB2">
            <w:pPr>
              <w:pStyle w:val="Copy"/>
            </w:pPr>
            <w:r w:rsidRPr="005A2DB2">
              <w:t>AMU1O/2O – Music</w:t>
            </w:r>
          </w:p>
          <w:p w14:paraId="6956DDA3" w14:textId="77777777" w:rsidR="005A2DB2" w:rsidRPr="005A2DB2" w:rsidRDefault="005A2DB2" w:rsidP="005A2DB2">
            <w:pPr>
              <w:pStyle w:val="Copy"/>
            </w:pPr>
            <w:r w:rsidRPr="005A2DB2">
              <w:t>ASM2O Media Arts</w:t>
            </w:r>
          </w:p>
          <w:p w14:paraId="4181BDBF" w14:textId="5D5F3796" w:rsidR="005A2DB2" w:rsidRPr="005A2DB2" w:rsidRDefault="005A2DB2" w:rsidP="005A2DB2">
            <w:pPr>
              <w:pStyle w:val="Copy"/>
            </w:pPr>
            <w:r w:rsidRPr="005A2DB2">
              <w:t>Also Law and</w:t>
            </w:r>
            <w:r>
              <w:t xml:space="preserve"> </w:t>
            </w:r>
            <w:r w:rsidRPr="005A2DB2">
              <w:t>Canadian Studies</w:t>
            </w:r>
            <w:r>
              <w:t xml:space="preserve"> </w:t>
            </w:r>
            <w:r w:rsidRPr="005A2DB2">
              <w:t xml:space="preserve">courses </w:t>
            </w:r>
          </w:p>
          <w:p w14:paraId="2959103F" w14:textId="77777777" w:rsidR="005A2DB2" w:rsidRPr="005A2DB2" w:rsidRDefault="005A2DB2" w:rsidP="005A2DB2">
            <w:pPr>
              <w:pStyle w:val="Copy"/>
            </w:pPr>
            <w:r w:rsidRPr="005A2DB2">
              <w:t xml:space="preserve">CIC4E Making Personal Economic Choices </w:t>
            </w:r>
          </w:p>
          <w:p w14:paraId="517987C9" w14:textId="6D752D71" w:rsidR="00D04015" w:rsidRPr="002D4BA5" w:rsidRDefault="00D04015" w:rsidP="00CA0C50">
            <w:pPr>
              <w:pStyle w:val="Copy"/>
            </w:pP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66D0D325" w14:textId="70CD14E9" w:rsidR="005A2DB2" w:rsidRPr="005A2DB2" w:rsidRDefault="005A2DB2" w:rsidP="005A2DB2">
            <w:pPr>
              <w:pStyle w:val="Bullet"/>
            </w:pPr>
            <w:r w:rsidRPr="005A2DB2">
              <w:t>describe laws and regulations that affect</w:t>
            </w:r>
            <w:r>
              <w:t xml:space="preserve"> </w:t>
            </w:r>
            <w:r w:rsidRPr="005A2DB2">
              <w:t>financial life (e.g., taxes, savings policies</w:t>
            </w:r>
            <w:r>
              <w:t xml:space="preserve"> </w:t>
            </w:r>
            <w:r w:rsidRPr="005A2DB2">
              <w:t>and laws, consumer protection, etc.)</w:t>
            </w:r>
          </w:p>
          <w:p w14:paraId="67B7FD87" w14:textId="7857CF2C" w:rsidR="005A2DB2" w:rsidRPr="005A2DB2" w:rsidRDefault="005A2DB2" w:rsidP="005A2DB2">
            <w:pPr>
              <w:pStyle w:val="Bullet"/>
            </w:pPr>
            <w:r w:rsidRPr="005A2DB2">
              <w:t>describe responsibilities of individuals and</w:t>
            </w:r>
            <w:r>
              <w:t xml:space="preserve"> </w:t>
            </w:r>
            <w:r w:rsidRPr="005A2DB2">
              <w:t>organizations to act ethically and in socially responsible ways</w:t>
            </w:r>
          </w:p>
          <w:p w14:paraId="1C9BCDB8" w14:textId="35D53166" w:rsidR="00D04015" w:rsidRPr="00030CB4" w:rsidRDefault="005A2DB2" w:rsidP="005A2DB2">
            <w:pPr>
              <w:pStyle w:val="Bullet"/>
            </w:pPr>
            <w:r w:rsidRPr="005A2DB2">
              <w:t>explore post-secondary opportunities (further education and careers) related to</w:t>
            </w:r>
            <w:r>
              <w:t xml:space="preserve"> </w:t>
            </w:r>
            <w:r w:rsidRPr="005A2DB2">
              <w:t>each subject area studied</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1CAB309A" w:rsidR="00D04015" w:rsidRPr="00030CB4" w:rsidRDefault="005A2DB2" w:rsidP="009D62B6">
            <w:pPr>
              <w:pStyle w:val="CopyCentred"/>
            </w:pPr>
            <w:r w:rsidRPr="005A2DB2">
              <w:rPr>
                <w:lang w:val="en-US"/>
              </w:rPr>
              <w:t>One period</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02EA10B5" w14:textId="77777777" w:rsidR="005A2DB2" w:rsidRPr="005A2DB2" w:rsidRDefault="00484B9C" w:rsidP="005A2DB2">
            <w:pPr>
              <w:pStyle w:val="GreyHeading"/>
            </w:pPr>
            <w:hyperlink r:id="rId8" w:history="1">
              <w:r w:rsidR="005A2DB2" w:rsidRPr="005A2DB2">
                <w:rPr>
                  <w:rStyle w:val="Hyperlink"/>
                </w:rPr>
                <w:t>The Arts, grades 9 and 10 (2010)</w:t>
              </w:r>
            </w:hyperlink>
          </w:p>
          <w:p w14:paraId="692E0357" w14:textId="438C3D21" w:rsidR="005A2DB2" w:rsidRPr="005A2DB2" w:rsidRDefault="005A2DB2" w:rsidP="005A2DB2">
            <w:pPr>
              <w:pStyle w:val="GreyHeading"/>
            </w:pPr>
            <w:r w:rsidRPr="005A2DB2">
              <w:t>Music (AMU10/2O)</w:t>
            </w:r>
          </w:p>
          <w:p w14:paraId="254304F0" w14:textId="77777777" w:rsidR="005A2DB2" w:rsidRPr="005A2DB2" w:rsidRDefault="005A2DB2" w:rsidP="005A2DB2">
            <w:pPr>
              <w:pStyle w:val="Subhead"/>
            </w:pPr>
            <w:r w:rsidRPr="005A2DB2">
              <w:t>Foundations</w:t>
            </w:r>
          </w:p>
          <w:p w14:paraId="172126FC" w14:textId="77777777" w:rsidR="005A2DB2" w:rsidRPr="005A2DB2" w:rsidRDefault="005A2DB2" w:rsidP="005A2DB2">
            <w:pPr>
              <w:pStyle w:val="Copy"/>
            </w:pPr>
            <w:r w:rsidRPr="005A2DB2">
              <w:t xml:space="preserve">C3.3 Identify ethical and legal responsibilities associated with music. </w:t>
            </w:r>
          </w:p>
          <w:p w14:paraId="6DE14312" w14:textId="77777777" w:rsidR="005A2DB2" w:rsidRPr="005A2DB2" w:rsidRDefault="005A2DB2" w:rsidP="005A2DB2">
            <w:pPr>
              <w:pStyle w:val="SpaceBetween"/>
            </w:pPr>
          </w:p>
          <w:p w14:paraId="75D70C36" w14:textId="77777777" w:rsidR="005A2DB2" w:rsidRPr="005A2DB2" w:rsidRDefault="005A2DB2" w:rsidP="005A2DB2">
            <w:pPr>
              <w:pStyle w:val="Subhead"/>
            </w:pPr>
            <w:r w:rsidRPr="005A2DB2">
              <w:t xml:space="preserve">Reflecting, responding and analyzing </w:t>
            </w:r>
          </w:p>
          <w:p w14:paraId="7790A14E" w14:textId="42F6A1D7" w:rsidR="00D552CC" w:rsidRPr="00D552CC" w:rsidRDefault="005A2DB2" w:rsidP="005A2DB2">
            <w:pPr>
              <w:pStyle w:val="Bullet"/>
            </w:pPr>
            <w:r w:rsidRPr="005A2DB2">
              <w:t>identify and describe a variety of music-related work opportunities that reflect their own skills and knowledge</w:t>
            </w:r>
          </w:p>
        </w:tc>
      </w:tr>
    </w:tbl>
    <w:p w14:paraId="701495A3" w14:textId="77777777" w:rsidR="00E80C32" w:rsidRPr="002D0AF9" w:rsidRDefault="00872DBF" w:rsidP="00577745">
      <w:pPr>
        <w:sectPr w:rsidR="00E80C32" w:rsidRPr="002D0AF9" w:rsidSect="00F61662">
          <w:headerReference w:type="default" r:id="rId9"/>
          <w:footerReference w:type="even" r:id="rId10"/>
          <w:footerReference w:type="default" r:id="rId11"/>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CA0C50" w14:paraId="35FFA8BB" w14:textId="77777777" w:rsidTr="00071EC5">
        <w:trPr>
          <w:trHeight w:val="441"/>
        </w:trPr>
        <w:tc>
          <w:tcPr>
            <w:tcW w:w="10800" w:type="dxa"/>
            <w:shd w:val="clear" w:color="auto" w:fill="54B948"/>
            <w:tcMar>
              <w:left w:w="259" w:type="dxa"/>
              <w:right w:w="115" w:type="dxa"/>
            </w:tcMar>
            <w:vAlign w:val="center"/>
          </w:tcPr>
          <w:p w14:paraId="57A6D329" w14:textId="35CCBAA0" w:rsidR="00CA0C50" w:rsidRPr="00CA0C50" w:rsidRDefault="00CA0C50" w:rsidP="00071EC5">
            <w:pPr>
              <w:pStyle w:val="ChartHeading"/>
              <w:rPr>
                <w:b w:val="0"/>
                <w:sz w:val="13"/>
                <w:szCs w:val="13"/>
              </w:rPr>
            </w:pPr>
            <w:r w:rsidRPr="00376D39">
              <w:lastRenderedPageBreak/>
              <w:t>Curriculum Links</w:t>
            </w:r>
            <w:r>
              <w:t xml:space="preserve"> </w:t>
            </w:r>
            <w:r>
              <w:rPr>
                <w:b w:val="0"/>
              </w:rPr>
              <w:t>(cont’d.)</w:t>
            </w:r>
          </w:p>
        </w:tc>
      </w:tr>
      <w:tr w:rsidR="00CA0C50" w14:paraId="30E3F33B" w14:textId="77777777" w:rsidTr="00071EC5">
        <w:trPr>
          <w:trHeight w:val="20"/>
        </w:trPr>
        <w:tc>
          <w:tcPr>
            <w:tcW w:w="10800" w:type="dxa"/>
            <w:shd w:val="clear" w:color="auto" w:fill="auto"/>
            <w:tcMar>
              <w:top w:w="173" w:type="dxa"/>
              <w:left w:w="259" w:type="dxa"/>
              <w:bottom w:w="173" w:type="dxa"/>
              <w:right w:w="115" w:type="dxa"/>
            </w:tcMar>
          </w:tcPr>
          <w:p w14:paraId="731625E5" w14:textId="77777777" w:rsidR="005A2DB2" w:rsidRPr="005A2DB2" w:rsidRDefault="005A2DB2" w:rsidP="005A2DB2">
            <w:pPr>
              <w:pStyle w:val="GreyHeading"/>
            </w:pPr>
            <w:r w:rsidRPr="005A2DB2">
              <w:t>Media Arts (ASM2O)</w:t>
            </w:r>
          </w:p>
          <w:p w14:paraId="33B8A612" w14:textId="77777777" w:rsidR="005A2DB2" w:rsidRPr="005A2DB2" w:rsidRDefault="005A2DB2" w:rsidP="005A2DB2">
            <w:pPr>
              <w:pStyle w:val="Copy"/>
              <w:rPr>
                <w:b/>
              </w:rPr>
            </w:pPr>
            <w:r w:rsidRPr="005A2DB2">
              <w:rPr>
                <w:b/>
              </w:rPr>
              <w:t>Foundations</w:t>
            </w:r>
          </w:p>
          <w:p w14:paraId="07CF4461" w14:textId="77777777" w:rsidR="00CA0C50" w:rsidRDefault="005A2DB2" w:rsidP="005A2DB2">
            <w:pPr>
              <w:pStyle w:val="Copy"/>
            </w:pPr>
            <w:r w:rsidRPr="005A2DB2">
              <w:t>C3.2 Describe some ethical and legal practices associated with media arts, particularly with</w:t>
            </w:r>
            <w:r>
              <w:t xml:space="preserve"> </w:t>
            </w:r>
            <w:r w:rsidRPr="005A2DB2">
              <w:t>respect to copyright laws, and apply these practices when creating media art works.</w:t>
            </w:r>
          </w:p>
          <w:p w14:paraId="7F3BD7FD" w14:textId="77777777" w:rsidR="005A2DB2" w:rsidRDefault="005A2DB2" w:rsidP="00E8154E">
            <w:pPr>
              <w:pStyle w:val="IntroCopy"/>
            </w:pPr>
          </w:p>
          <w:p w14:paraId="54F3457D" w14:textId="6780B6DA" w:rsidR="005A2DB2" w:rsidRPr="005A2DB2" w:rsidRDefault="005A2DB2" w:rsidP="005A2DB2">
            <w:pPr>
              <w:pStyle w:val="GreyHeading"/>
            </w:pPr>
            <w:r w:rsidRPr="005A2DB2">
              <w:t>Making Personal Economic Choices (CIC4E)</w:t>
            </w:r>
          </w:p>
          <w:p w14:paraId="13BDC1FA" w14:textId="77777777" w:rsidR="005A2DB2" w:rsidRPr="005A2DB2" w:rsidRDefault="005A2DB2" w:rsidP="005A2DB2">
            <w:pPr>
              <w:pStyle w:val="Subhead"/>
            </w:pPr>
            <w:r w:rsidRPr="005A2DB2">
              <w:t>Market Fundamentals</w:t>
            </w:r>
          </w:p>
          <w:p w14:paraId="6F9B38EE" w14:textId="51C7F62C" w:rsidR="005A2DB2" w:rsidRPr="00D552CC" w:rsidRDefault="005A2DB2" w:rsidP="005A2DB2">
            <w:pPr>
              <w:pStyle w:val="Copy"/>
            </w:pPr>
            <w:r w:rsidRPr="005A2DB2">
              <w:t xml:space="preserve">D1.2 Explain how and why producers and consumers participate in grey and black markets, </w:t>
            </w:r>
            <w:r w:rsidRPr="005A2DB2">
              <w:rPr>
                <w:lang w:val="en-US"/>
              </w:rPr>
              <w:t>and analyze some consequences of participation in these markets.</w:t>
            </w:r>
          </w:p>
        </w:tc>
      </w:tr>
    </w:tbl>
    <w:p w14:paraId="6FDFC72B" w14:textId="77777777" w:rsidR="00CA0C50" w:rsidRDefault="00CA0C50"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CA0C50" w14:paraId="5CEE7558" w14:textId="77777777" w:rsidTr="00071EC5">
        <w:trPr>
          <w:trHeight w:val="441"/>
        </w:trPr>
        <w:tc>
          <w:tcPr>
            <w:tcW w:w="10800" w:type="dxa"/>
            <w:shd w:val="clear" w:color="auto" w:fill="54B948"/>
            <w:tcMar>
              <w:left w:w="259" w:type="dxa"/>
              <w:right w:w="115" w:type="dxa"/>
            </w:tcMar>
            <w:vAlign w:val="center"/>
          </w:tcPr>
          <w:p w14:paraId="4C470DEF" w14:textId="77777777" w:rsidR="00CA0C50" w:rsidRDefault="00CA0C50" w:rsidP="00071EC5">
            <w:pPr>
              <w:pStyle w:val="ChartHeading"/>
              <w:rPr>
                <w:sz w:val="13"/>
                <w:szCs w:val="13"/>
              </w:rPr>
            </w:pPr>
            <w:r w:rsidRPr="00865EF7">
              <w:t>Inquiry Question</w:t>
            </w:r>
          </w:p>
        </w:tc>
      </w:tr>
      <w:tr w:rsidR="005A2DB2" w14:paraId="2354ED8D" w14:textId="77777777" w:rsidTr="00071EC5">
        <w:trPr>
          <w:trHeight w:val="20"/>
        </w:trPr>
        <w:tc>
          <w:tcPr>
            <w:tcW w:w="10800" w:type="dxa"/>
            <w:shd w:val="clear" w:color="auto" w:fill="auto"/>
            <w:tcMar>
              <w:top w:w="173" w:type="dxa"/>
              <w:left w:w="259" w:type="dxa"/>
              <w:bottom w:w="173" w:type="dxa"/>
              <w:right w:w="115" w:type="dxa"/>
            </w:tcMar>
          </w:tcPr>
          <w:p w14:paraId="4318A3E9" w14:textId="31EDE94A" w:rsidR="005A2DB2" w:rsidRPr="000A44BB" w:rsidRDefault="005A2DB2" w:rsidP="005A2DB2">
            <w:pPr>
              <w:pStyle w:val="Copy"/>
            </w:pPr>
            <w:r w:rsidRPr="00650923">
              <w:t xml:space="preserve">How does music piracy affect the individuals involved and what effect does it have on society </w:t>
            </w:r>
            <w:r>
              <w:br/>
            </w:r>
            <w:r w:rsidRPr="00650923">
              <w:t>in general?</w:t>
            </w:r>
          </w:p>
        </w:tc>
      </w:tr>
    </w:tbl>
    <w:p w14:paraId="76E8AFA2" w14:textId="77777777" w:rsidR="00CA0C50" w:rsidRDefault="00CA0C50"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E7977" w14:paraId="3F57EFBB" w14:textId="77777777" w:rsidTr="00C24C34">
        <w:trPr>
          <w:trHeight w:val="441"/>
        </w:trPr>
        <w:tc>
          <w:tcPr>
            <w:tcW w:w="10800" w:type="dxa"/>
            <w:tcBorders>
              <w:bottom w:val="single" w:sz="8" w:space="0" w:color="54B948"/>
            </w:tcBorders>
            <w:shd w:val="clear" w:color="auto" w:fill="54B948"/>
            <w:tcMar>
              <w:left w:w="259" w:type="dxa"/>
              <w:right w:w="115" w:type="dxa"/>
            </w:tcMar>
            <w:vAlign w:val="center"/>
          </w:tcPr>
          <w:p w14:paraId="7F035EC7" w14:textId="77777777" w:rsidR="008E7977" w:rsidRDefault="008E7977" w:rsidP="00071EC5">
            <w:pPr>
              <w:pStyle w:val="ChartHeading"/>
              <w:rPr>
                <w:sz w:val="13"/>
                <w:szCs w:val="13"/>
              </w:rPr>
            </w:pPr>
            <w:r w:rsidRPr="00577745">
              <w:t>Materials List</w:t>
            </w:r>
          </w:p>
        </w:tc>
      </w:tr>
      <w:tr w:rsidR="008E7977" w14:paraId="38244136" w14:textId="77777777" w:rsidTr="00C24C34">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20626253" w14:textId="77777777" w:rsidR="005A2DB2" w:rsidRPr="005A2DB2" w:rsidRDefault="005A2DB2" w:rsidP="005A2DB2">
            <w:pPr>
              <w:pStyle w:val="Bullet"/>
            </w:pPr>
            <w:r w:rsidRPr="005A2DB2">
              <w:t>MP3 player and speakers</w:t>
            </w:r>
          </w:p>
          <w:p w14:paraId="7962C711" w14:textId="37AB52A6" w:rsidR="005A2DB2" w:rsidRPr="005A2DB2" w:rsidRDefault="005A2DB2" w:rsidP="005A2DB2">
            <w:pPr>
              <w:pStyle w:val="Bullet"/>
            </w:pPr>
            <w:r w:rsidRPr="005A2DB2">
              <w:t>Internet access</w:t>
            </w:r>
          </w:p>
          <w:p w14:paraId="5D7BCADD" w14:textId="428E89B0" w:rsidR="005A2DB2" w:rsidRPr="005A2DB2" w:rsidRDefault="005A2DB2" w:rsidP="005A2DB2">
            <w:pPr>
              <w:pStyle w:val="Bullet"/>
            </w:pPr>
            <w:r w:rsidRPr="005A2DB2">
              <w:t>Projector and screen</w:t>
            </w:r>
          </w:p>
          <w:p w14:paraId="71226B81" w14:textId="7145078A" w:rsidR="005A2DB2" w:rsidRPr="005A2DB2" w:rsidRDefault="005A2DB2" w:rsidP="005A2DB2">
            <w:pPr>
              <w:pStyle w:val="Bullet"/>
            </w:pPr>
            <w:r w:rsidRPr="005A2DB2">
              <w:t>Pre-recorded class performance of a musical piece</w:t>
            </w:r>
          </w:p>
          <w:p w14:paraId="5406E6C8" w14:textId="5CA7C152" w:rsidR="005A2DB2" w:rsidRPr="005A2DB2" w:rsidRDefault="005A2DB2" w:rsidP="005A2DB2">
            <w:pPr>
              <w:pStyle w:val="Bullet"/>
            </w:pPr>
            <w:r w:rsidRPr="005A2DB2">
              <w:t>Electronic devices with Internet acc</w:t>
            </w:r>
            <w:r>
              <w:t>ess and web browsing capability</w:t>
            </w:r>
            <w:r w:rsidRPr="005A2DB2">
              <w:t xml:space="preserve"> (e.g., computers, smartphones, tablets, etc.)</w:t>
            </w:r>
          </w:p>
          <w:p w14:paraId="27D06D03" w14:textId="2AB03EC2" w:rsidR="005A2DB2" w:rsidRPr="005A2DB2" w:rsidRDefault="005A2DB2" w:rsidP="005A2DB2">
            <w:pPr>
              <w:pStyle w:val="Bullet"/>
            </w:pPr>
            <w:r w:rsidRPr="005A2DB2">
              <w:t xml:space="preserve">Student copies of Canada’s </w:t>
            </w:r>
            <w:r w:rsidRPr="005A2DB2">
              <w:rPr>
                <w:i/>
              </w:rPr>
              <w:t>Copyright Act</w:t>
            </w:r>
            <w:r w:rsidRPr="005A2DB2">
              <w:t xml:space="preserve"> (Appendix A) </w:t>
            </w:r>
          </w:p>
          <w:p w14:paraId="01F2C437" w14:textId="46645565" w:rsidR="005A2DB2" w:rsidRPr="005A2DB2" w:rsidRDefault="005A2DB2" w:rsidP="005A2DB2">
            <w:pPr>
              <w:pStyle w:val="Bullet"/>
            </w:pPr>
            <w:r w:rsidRPr="005A2DB2">
              <w:t>Student copies of Perspective on Music Piracy Handout (Appendix B)</w:t>
            </w:r>
          </w:p>
          <w:p w14:paraId="729779B0" w14:textId="122CD105" w:rsidR="008E7977" w:rsidRPr="00AE2DB7" w:rsidRDefault="005A2DB2" w:rsidP="005A2DB2">
            <w:pPr>
              <w:pStyle w:val="Bullet"/>
            </w:pPr>
            <w:r w:rsidRPr="005A2DB2">
              <w:t>Anti-Piracy Cards (Appendix C)</w:t>
            </w:r>
          </w:p>
        </w:tc>
      </w:tr>
    </w:tbl>
    <w:p w14:paraId="40613D1E" w14:textId="77777777" w:rsidR="00C24C34" w:rsidRDefault="00C24C34" w:rsidP="00C24C34">
      <w:pPr>
        <w:pStyle w:val="Copy"/>
      </w:pPr>
    </w:p>
    <w:p w14:paraId="55672158" w14:textId="77777777" w:rsidR="00CA0C50" w:rsidRDefault="00CA0C50">
      <w:pPr>
        <w:rPr>
          <w:rFonts w:ascii="Verdana" w:hAnsi="Verdana" w:cs="Arial"/>
          <w:sz w:val="14"/>
          <w:szCs w:val="14"/>
        </w:rPr>
      </w:pPr>
      <w:r>
        <w:br w:type="page"/>
      </w:r>
    </w:p>
    <w:tbl>
      <w:tblPr>
        <w:tblStyle w:val="TableGrid"/>
        <w:tblW w:w="10784" w:type="dxa"/>
        <w:tblLayout w:type="fixed"/>
        <w:tblLook w:val="04A0" w:firstRow="1" w:lastRow="0" w:firstColumn="1" w:lastColumn="0" w:noHBand="0" w:noVBand="1"/>
      </w:tblPr>
      <w:tblGrid>
        <w:gridCol w:w="1094"/>
        <w:gridCol w:w="6546"/>
        <w:gridCol w:w="6"/>
        <w:gridCol w:w="3138"/>
      </w:tblGrid>
      <w:tr w:rsidR="004B350C" w:rsidRPr="00FC75BD" w14:paraId="74DD2102" w14:textId="77777777" w:rsidTr="005A2DB2">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5A2DB2">
        <w:trPr>
          <w:trHeight w:val="432"/>
        </w:trPr>
        <w:tc>
          <w:tcPr>
            <w:tcW w:w="10784" w:type="dxa"/>
            <w:gridSpan w:val="4"/>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C24C34" w:rsidRDefault="004B350C" w:rsidP="005A2DB2">
            <w:pPr>
              <w:pStyle w:val="SectionHeading"/>
              <w:rPr>
                <w:b w:val="0"/>
              </w:rPr>
            </w:pPr>
            <w:r w:rsidRPr="00567ED8">
              <w:t>MINDS ON</w:t>
            </w:r>
          </w:p>
        </w:tc>
      </w:tr>
      <w:tr w:rsidR="000A44BB" w:rsidRPr="004365A8" w14:paraId="284AB701" w14:textId="77777777" w:rsidTr="005A2DB2">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315B419C" w:rsidR="000A44BB" w:rsidRPr="00E80C32" w:rsidRDefault="000A44BB" w:rsidP="00071EC5">
            <w:pPr>
              <w:pStyle w:val="CopyCentred"/>
            </w:pP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696F925" w14:textId="77777777" w:rsidR="005A2DB2" w:rsidRPr="005A2DB2" w:rsidRDefault="005A2DB2" w:rsidP="005A2DB2">
            <w:pPr>
              <w:pStyle w:val="Subhead"/>
            </w:pPr>
            <w:r w:rsidRPr="005A2DB2">
              <w:t>Listening</w:t>
            </w:r>
          </w:p>
          <w:p w14:paraId="48E0E61F" w14:textId="77777777" w:rsidR="005A2DB2" w:rsidRPr="005A2DB2" w:rsidRDefault="005A2DB2" w:rsidP="005A2DB2">
            <w:pPr>
              <w:pStyle w:val="Copy"/>
            </w:pPr>
            <w:r w:rsidRPr="005A2DB2">
              <w:t>Play a recording of the class, band or symphony performing a musical piece. (Record the class in advance or choose a recording that is copyright-approved for public performance.)</w:t>
            </w:r>
          </w:p>
          <w:p w14:paraId="76E91065" w14:textId="77777777" w:rsidR="005A2DB2" w:rsidRPr="005A2DB2" w:rsidRDefault="005A2DB2" w:rsidP="005A2DB2">
            <w:pPr>
              <w:pStyle w:val="Copy"/>
            </w:pPr>
          </w:p>
          <w:p w14:paraId="6626EA6D" w14:textId="77777777" w:rsidR="005A2DB2" w:rsidRPr="005A2DB2" w:rsidRDefault="005A2DB2" w:rsidP="005A2DB2">
            <w:pPr>
              <w:pStyle w:val="Subhead"/>
            </w:pPr>
            <w:r w:rsidRPr="005A2DB2">
              <w:t>Think-Pair-Share</w:t>
            </w:r>
          </w:p>
          <w:p w14:paraId="7DFC3BA0" w14:textId="77777777" w:rsidR="005A2DB2" w:rsidRPr="005A2DB2" w:rsidRDefault="005A2DB2" w:rsidP="005A2DB2">
            <w:pPr>
              <w:pStyle w:val="Copy"/>
            </w:pPr>
            <w:r w:rsidRPr="005A2DB2">
              <w:t>Prompt students to discuss the steps a person would take if they wanted to distribute 100 copies of that recording to share with other students in the school. (Students may respond with ideas that don’t consider copyright. For</w:t>
            </w:r>
          </w:p>
          <w:p w14:paraId="508855C5" w14:textId="77777777" w:rsidR="005A2DB2" w:rsidRPr="005A2DB2" w:rsidRDefault="005A2DB2" w:rsidP="005A2DB2">
            <w:pPr>
              <w:pStyle w:val="Copy"/>
            </w:pPr>
            <w:r w:rsidRPr="005A2DB2">
              <w:t>example, “Create MP3 file and share it by email.”)</w:t>
            </w:r>
          </w:p>
          <w:p w14:paraId="194F4F18" w14:textId="77777777" w:rsidR="005A2DB2" w:rsidRPr="005A2DB2" w:rsidRDefault="005A2DB2" w:rsidP="005A2DB2">
            <w:pPr>
              <w:pStyle w:val="Copy"/>
            </w:pPr>
          </w:p>
          <w:p w14:paraId="129A0E1C" w14:textId="77777777" w:rsidR="005A2DB2" w:rsidRPr="005A2DB2" w:rsidRDefault="005A2DB2" w:rsidP="005A2DB2">
            <w:pPr>
              <w:pStyle w:val="Subhead"/>
            </w:pPr>
            <w:r w:rsidRPr="005A2DB2">
              <w:t>Word wall</w:t>
            </w:r>
          </w:p>
          <w:p w14:paraId="31B54942" w14:textId="3B1BF91A" w:rsidR="000A44BB" w:rsidRPr="00567ED8" w:rsidRDefault="005A2DB2" w:rsidP="005A2DB2">
            <w:pPr>
              <w:pStyle w:val="Copy"/>
            </w:pPr>
            <w:r w:rsidRPr="005A2DB2">
              <w:rPr>
                <w:lang w:val="en-US"/>
              </w:rPr>
              <w:t>Create a word wall on the board with the following terms: Royalties, Public Domain, Copyright, Music Piracy, Stakeholders, Music Industry, Legal, Illegal, Ethical, Unethical, File Sharing. Explain that these terms and concepts will be explored in today’s lesson.</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4C20C2D2" w14:textId="6E6F33A2" w:rsidR="005A2DB2" w:rsidRPr="005A2DB2" w:rsidRDefault="005A2DB2" w:rsidP="005A2DB2">
            <w:pPr>
              <w:pStyle w:val="Copy"/>
            </w:pPr>
            <w:r w:rsidRPr="005A2DB2">
              <w:t xml:space="preserve">Students will perform a role play to demonstrate their understanding of the ethical and legal aspects </w:t>
            </w:r>
            <w:r>
              <w:br/>
            </w:r>
            <w:r w:rsidRPr="005A2DB2">
              <w:t xml:space="preserve">of music piracy by examining the issue from the perspectives of the </w:t>
            </w:r>
            <w:r>
              <w:br/>
            </w:r>
            <w:r w:rsidRPr="005A2DB2">
              <w:t xml:space="preserve">music consumer, the artist/composer and </w:t>
            </w:r>
            <w:r>
              <w:br/>
            </w:r>
            <w:r w:rsidRPr="005A2DB2">
              <w:t xml:space="preserve">other music industry stakeholders. </w:t>
            </w:r>
          </w:p>
          <w:p w14:paraId="12C846A4" w14:textId="3B0ABED2" w:rsidR="000A44BB" w:rsidRPr="004365A8" w:rsidRDefault="005A2DB2" w:rsidP="00CA0C50">
            <w:pPr>
              <w:pStyle w:val="Copy"/>
            </w:pPr>
            <w:r w:rsidRPr="005A2DB2">
              <w:t>Collect: Perspectives on Music Piracy (Appendix B)</w:t>
            </w:r>
          </w:p>
        </w:tc>
      </w:tr>
      <w:tr w:rsidR="000A44BB" w:rsidRPr="004365A8" w14:paraId="7818C46F" w14:textId="77777777" w:rsidTr="005A2DB2">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4334C009" w14:textId="77777777" w:rsidR="000A44BB" w:rsidRPr="00E80C32" w:rsidRDefault="000A44BB" w:rsidP="008E7977"/>
        </w:tc>
        <w:tc>
          <w:tcPr>
            <w:tcW w:w="6546"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59B7F62F" w14:textId="77777777" w:rsidR="000A44BB" w:rsidRPr="00D756EE" w:rsidRDefault="000A44BB" w:rsidP="00F6163E">
            <w:pPr>
              <w:pStyle w:val="Subhead"/>
            </w:pPr>
            <w:r>
              <w:t xml:space="preserve">Context for </w:t>
            </w:r>
            <w:r w:rsidRPr="002D0AF9">
              <w:t>Learning</w:t>
            </w:r>
          </w:p>
          <w:p w14:paraId="1D438680" w14:textId="0C06230E" w:rsidR="005A2DB2" w:rsidRPr="005A2DB2" w:rsidRDefault="005A2DB2" w:rsidP="005A2DB2">
            <w:pPr>
              <w:pStyle w:val="Copy"/>
            </w:pPr>
            <w:r w:rsidRPr="005A2DB2">
              <w:t>Bill Fold is a character who is constantly getting himself into financial scrapes. Use the scenario below to provide students with a context for learning.</w:t>
            </w:r>
          </w:p>
          <w:p w14:paraId="305B87AC" w14:textId="428B9179" w:rsidR="000A44BB" w:rsidRPr="1AC6B3EC" w:rsidRDefault="005A2DB2" w:rsidP="005A2DB2">
            <w:pPr>
              <w:pStyle w:val="Copy"/>
            </w:pPr>
            <w:r w:rsidRPr="005A2DB2">
              <w:rPr>
                <w:lang w:val="en-US"/>
              </w:rPr>
              <w:t>Bill decides to download some free music from a website that his friend has told him about. The next day, he receives a notice from his Internet provider warning him that if he participates in illegal downloading again, they will shut down his Internet service. Until he received this warning, Bill did not know that downloading music for free was wrong. What should he have considered before taking his friend’s advice?</w:t>
            </w:r>
          </w:p>
        </w:tc>
        <w:tc>
          <w:tcPr>
            <w:tcW w:w="3144" w:type="dxa"/>
            <w:gridSpan w:val="2"/>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4270AFE5" w14:textId="64493224" w:rsidR="000A44BB" w:rsidRPr="00F75708" w:rsidRDefault="000A44BB" w:rsidP="008E7977">
            <w:pPr>
              <w:pStyle w:val="Copy"/>
            </w:pPr>
          </w:p>
        </w:tc>
      </w:tr>
    </w:tbl>
    <w:p w14:paraId="3B4A2171" w14:textId="54FB76D1" w:rsidR="00153221" w:rsidRDefault="00153221" w:rsidP="0077560A">
      <w:pPr>
        <w:pStyle w:val="Copy"/>
      </w:pPr>
    </w:p>
    <w:p w14:paraId="331A950A" w14:textId="77777777" w:rsidR="005A2DB2" w:rsidRDefault="00153221">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5A2DB2" w:rsidRPr="00FC75BD" w14:paraId="4E742B9E" w14:textId="77777777" w:rsidTr="005A2DB2">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1DD47A53" w14:textId="77777777" w:rsidR="005A2DB2" w:rsidRPr="00FC75BD" w:rsidRDefault="005A2DB2"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7B6585E2" w14:textId="77777777" w:rsidR="005A2DB2" w:rsidRPr="00FC75BD" w:rsidRDefault="005A2DB2"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0CE371A" w14:textId="77777777" w:rsidR="005A2DB2" w:rsidRPr="00FC75BD" w:rsidRDefault="005A2DB2"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22487A3" w14:textId="77777777" w:rsidR="005A2DB2" w:rsidRPr="00FC75BD" w:rsidRDefault="005A2DB2"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5A2DB2" w:rsidRPr="00FC75BD" w14:paraId="119D2AC9" w14:textId="77777777" w:rsidTr="005A2DB2">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183DB032" w14:textId="77777777" w:rsidR="005A2DB2" w:rsidRPr="00FC75BD" w:rsidRDefault="005A2DB2" w:rsidP="00071EC5">
            <w:pPr>
              <w:pStyle w:val="SectionHeading"/>
            </w:pPr>
            <w:r>
              <w:t>ACTION</w:t>
            </w:r>
          </w:p>
        </w:tc>
      </w:tr>
      <w:tr w:rsidR="005A2DB2" w:rsidRPr="004365A8" w14:paraId="5B499CEA" w14:textId="77777777" w:rsidTr="005A2DB2">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57F1279" w14:textId="5B1F527B" w:rsidR="005A2DB2" w:rsidRPr="00E80C32" w:rsidRDefault="005A2DB2" w:rsidP="00071EC5">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D113C8A" w14:textId="256B8F05" w:rsidR="005A2DB2" w:rsidRPr="0097115C" w:rsidRDefault="005A2DB2" w:rsidP="00071EC5">
            <w:pPr>
              <w:pStyle w:val="Subhead"/>
            </w:pPr>
            <w:r w:rsidRPr="0097115C">
              <w:t>Instruction</w:t>
            </w:r>
            <w:r>
              <w:t>s</w:t>
            </w:r>
            <w:r w:rsidRPr="0097115C">
              <w:t xml:space="preserve"> </w:t>
            </w:r>
          </w:p>
          <w:p w14:paraId="5F1FFB55" w14:textId="4C9FB18F" w:rsidR="005A2DB2" w:rsidRPr="005A2DB2" w:rsidRDefault="005A2DB2" w:rsidP="005A2DB2">
            <w:pPr>
              <w:pStyle w:val="Copy"/>
            </w:pPr>
            <w:r w:rsidRPr="005A2DB2">
              <w:t>After sharing student responses from the Think-Pair-Share, describe the legal and ethical steps involved in making and distributing a musical recording by introducing the concept of music “royalties.”</w:t>
            </w:r>
          </w:p>
          <w:p w14:paraId="52900517" w14:textId="5BB868F7" w:rsidR="005A2DB2" w:rsidRPr="005A2DB2" w:rsidRDefault="005A2DB2" w:rsidP="005A2DB2">
            <w:pPr>
              <w:pStyle w:val="Copy"/>
            </w:pPr>
            <w:r w:rsidRPr="005A2DB2">
              <w:t>Explain that unless a piece of music is in the “public domain” (e.g., was composed before a certain point in history), the composer of the music is to be paid a royalty for every copy of the composition that is recorded and distributed.</w:t>
            </w:r>
          </w:p>
          <w:p w14:paraId="3F09A1F2" w14:textId="1CF0C4BE" w:rsidR="005A2DB2" w:rsidRPr="005A2DB2" w:rsidRDefault="005A2DB2" w:rsidP="005A2DB2">
            <w:pPr>
              <w:pStyle w:val="Copy"/>
            </w:pPr>
            <w:r w:rsidRPr="005A2DB2">
              <w:t xml:space="preserve">In order to be paid a royalty, musicians and producers must obtain copyright permission from the composer and register the piece with a musical rights agency. </w:t>
            </w:r>
          </w:p>
          <w:p w14:paraId="7F993155" w14:textId="1F803B3D" w:rsidR="005A2DB2" w:rsidRPr="005A2DB2" w:rsidRDefault="005A2DB2" w:rsidP="005A2DB2">
            <w:pPr>
              <w:pStyle w:val="Copy"/>
            </w:pPr>
            <w:r w:rsidRPr="005A2DB2">
              <w:t xml:space="preserve">Explain that one of the organizations in Canada that provides this service is called the Society of Composers, Authors and Music Publishers of Canada (SOCAN). Agencies like SOCAN help to track how many copies of a piece are sold so that the musical artist and composers receive an appropriate percentage of the sales revenue from the download or CD sale of their piece. (Show SOCAN website on-screen, if possible.) </w:t>
            </w:r>
          </w:p>
          <w:p w14:paraId="1E8A06C1" w14:textId="56734739" w:rsidR="005A2DB2" w:rsidRPr="005A2DB2" w:rsidRDefault="005A2DB2" w:rsidP="005A2DB2">
            <w:pPr>
              <w:pStyle w:val="Copy"/>
            </w:pPr>
            <w:r w:rsidRPr="005A2DB2">
              <w:t>Explain that many digital file-sharing sites have been criticized because they do not track a song’s use and, in many cases, no royalties or artist payments are collected on behalf of the composer or musicians for the recording’s use.</w:t>
            </w:r>
          </w:p>
          <w:p w14:paraId="05B0DD1A" w14:textId="43676D3E" w:rsidR="005A2DB2" w:rsidRPr="005A2DB2" w:rsidRDefault="005A2DB2" w:rsidP="005A2DB2">
            <w:pPr>
              <w:pStyle w:val="Copy"/>
            </w:pPr>
            <w:r w:rsidRPr="005A2DB2">
              <w:t>Thus, downloading free music by a consumer using an unauthorized file-sharing website is, at the very least, unethical and, in many cases, illegal.</w:t>
            </w:r>
          </w:p>
          <w:p w14:paraId="573DB057" w14:textId="156D4B5C" w:rsidR="005A2DB2" w:rsidRPr="005A2DB2" w:rsidRDefault="005A2DB2" w:rsidP="005A2DB2">
            <w:pPr>
              <w:pStyle w:val="Copy"/>
            </w:pPr>
            <w:r w:rsidRPr="005A2DB2">
              <w:t>Emphasize that it is a music consumer’s responsibility to learn more about the websites they are using to download music.</w:t>
            </w:r>
          </w:p>
          <w:p w14:paraId="623D6B1F" w14:textId="74A2ED84" w:rsidR="005A2DB2" w:rsidRPr="00567ED8" w:rsidRDefault="005A2DB2" w:rsidP="005A2DB2">
            <w:pPr>
              <w:pStyle w:val="Copy"/>
            </w:pPr>
            <w:r w:rsidRPr="005A2DB2">
              <w:rPr>
                <w:lang w:val="en-US"/>
              </w:rPr>
              <w:t>As a class, have students brainstorm some of the benefits of acquiring an authorized digital copy of music (possible suggestions could include: it is legal, composers and artists are paid, file does not get damaged, accessible from the Internet, does not take up physical space, cannot be stolen from you, better protected from computer viruses, jobs are created by the new distribution method).</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94370C1" w14:textId="680D23B2" w:rsidR="005A2DB2" w:rsidRPr="0097115C" w:rsidRDefault="005A2DB2" w:rsidP="00071EC5">
            <w:pPr>
              <w:pStyle w:val="Copy"/>
            </w:pPr>
          </w:p>
        </w:tc>
      </w:tr>
    </w:tbl>
    <w:p w14:paraId="607C8947" w14:textId="77777777" w:rsidR="005A2DB2" w:rsidRDefault="005A2DB2"/>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5A2DB2" w:rsidRPr="00FC75BD" w14:paraId="15DD6331" w14:textId="77777777" w:rsidTr="00071EC5">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23AE4A7" w14:textId="77777777" w:rsidR="005A2DB2" w:rsidRPr="00FC75BD" w:rsidRDefault="005A2DB2"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0862C0B9" w14:textId="77777777" w:rsidR="005A2DB2" w:rsidRPr="00FC75BD" w:rsidRDefault="005A2DB2"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F883BD1" w14:textId="77777777" w:rsidR="005A2DB2" w:rsidRPr="00FC75BD" w:rsidRDefault="005A2DB2"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86BAD1F" w14:textId="77777777" w:rsidR="005A2DB2" w:rsidRPr="00FC75BD" w:rsidRDefault="005A2DB2"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5A2DB2" w:rsidRPr="00FC75BD" w14:paraId="68C5231B" w14:textId="77777777" w:rsidTr="005A2DB2">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69331BFA" w14:textId="7E64A0CF" w:rsidR="005A2DB2" w:rsidRPr="005A2DB2" w:rsidRDefault="005A2DB2" w:rsidP="00071EC5">
            <w:pPr>
              <w:pStyle w:val="SectionHeading"/>
              <w:rPr>
                <w:b w:val="0"/>
              </w:rPr>
            </w:pPr>
            <w:r>
              <w:t xml:space="preserve">ACTION </w:t>
            </w:r>
            <w:r>
              <w:rPr>
                <w:b w:val="0"/>
              </w:rPr>
              <w:t>(cont’d.)</w:t>
            </w:r>
          </w:p>
        </w:tc>
      </w:tr>
      <w:tr w:rsidR="005A2DB2" w:rsidRPr="004365A8" w14:paraId="582985B6" w14:textId="77777777" w:rsidTr="005A2DB2">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6DE0A21D" w14:textId="77777777" w:rsidR="005A2DB2" w:rsidRPr="00E80C32" w:rsidRDefault="005A2DB2" w:rsidP="00071EC5">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67FDA42" w14:textId="77777777" w:rsidR="005A2DB2" w:rsidRPr="005A2DB2" w:rsidRDefault="005A2DB2" w:rsidP="005A2DB2">
            <w:pPr>
              <w:pStyle w:val="Subhead"/>
            </w:pPr>
            <w:r w:rsidRPr="005A2DB2">
              <w:t xml:space="preserve">Brainstorm </w:t>
            </w:r>
          </w:p>
          <w:p w14:paraId="25D6E1DA" w14:textId="5BA2A08F" w:rsidR="005A2DB2" w:rsidRPr="005A2DB2" w:rsidRDefault="005A2DB2" w:rsidP="005A2DB2">
            <w:pPr>
              <w:pStyle w:val="Copy"/>
            </w:pPr>
            <w:r w:rsidRPr="005A2DB2">
              <w:t>Ask students to think about various careers in the music industry. Create a list on the board (answers will likely include producers, artists, labels, marketers, etc.).</w:t>
            </w:r>
          </w:p>
          <w:p w14:paraId="7154F10A" w14:textId="08F67B80" w:rsidR="005A2DB2" w:rsidRPr="005A2DB2" w:rsidRDefault="005A2DB2" w:rsidP="005A2DB2">
            <w:pPr>
              <w:pStyle w:val="Copy"/>
            </w:pPr>
            <w:r w:rsidRPr="005A2DB2">
              <w:t>Briefly discuss the financial consequences of piracy on each stakeholder in the Canadian music industry.</w:t>
            </w:r>
          </w:p>
          <w:p w14:paraId="14B8B8A3" w14:textId="72EC800A" w:rsidR="005A2DB2" w:rsidRPr="005A2DB2" w:rsidRDefault="005A2DB2" w:rsidP="005A2DB2">
            <w:pPr>
              <w:pStyle w:val="Copy"/>
            </w:pPr>
            <w:r w:rsidRPr="005A2DB2">
              <w:t xml:space="preserve">Hand out copies of Canada’s </w:t>
            </w:r>
            <w:r w:rsidRPr="005A2DB2">
              <w:rPr>
                <w:i/>
              </w:rPr>
              <w:t>Copyright Act</w:t>
            </w:r>
            <w:r w:rsidRPr="005A2DB2">
              <w:t xml:space="preserve"> (Appendix A) and provide highlighters to each student or provide electronic copies for students who use computers. Explain that this act is in place to protect artists and their compositions. This act prohibits the replication of music without permission from the copyright holder and sets the rules regarding legal permissions for use.</w:t>
            </w:r>
          </w:p>
          <w:p w14:paraId="0D8FF639" w14:textId="77777777" w:rsidR="005A2DB2" w:rsidRPr="005A2DB2" w:rsidRDefault="005A2DB2" w:rsidP="005A2DB2">
            <w:pPr>
              <w:pStyle w:val="Copy"/>
            </w:pPr>
            <w:r w:rsidRPr="005A2DB2">
              <w:t xml:space="preserve">Encourage students to work in pairs and to read an appropriate section of the copyright act in a read-aloud to a partner. Suggest that students attempt to interpret </w:t>
            </w:r>
          </w:p>
          <w:p w14:paraId="7B918393" w14:textId="75F8F5B8" w:rsidR="005A2DB2" w:rsidRPr="00567ED8" w:rsidRDefault="005A2DB2" w:rsidP="005A2DB2">
            <w:pPr>
              <w:pStyle w:val="Copy"/>
            </w:pPr>
            <w:r w:rsidRPr="005A2DB2">
              <w:t xml:space="preserve">any of the rules that pertain to music by writing their interpretation of the law in plain language next to each clause. Assist in the interpretation of the document after </w:t>
            </w:r>
            <w:r w:rsidRPr="005A2DB2">
              <w:rPr>
                <w:lang w:val="en-US"/>
              </w:rPr>
              <w:t>the partner read-aloud is complete.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18719338" w14:textId="77777777" w:rsidR="005A2DB2" w:rsidRPr="0097115C" w:rsidRDefault="005A2DB2" w:rsidP="00071EC5">
            <w:pPr>
              <w:pStyle w:val="Copy"/>
            </w:pPr>
          </w:p>
        </w:tc>
      </w:tr>
      <w:tr w:rsidR="005A2DB2" w:rsidRPr="004365A8" w14:paraId="45A57864" w14:textId="77777777" w:rsidTr="005A2DB2">
        <w:trPr>
          <w:trHeight w:val="20"/>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64386BC6" w14:textId="77777777" w:rsidR="005A2DB2" w:rsidRPr="00E80C32" w:rsidRDefault="005A2DB2" w:rsidP="00071EC5">
            <w:pPr>
              <w:pStyle w:val="CopyCentred"/>
            </w:pPr>
          </w:p>
        </w:tc>
        <w:tc>
          <w:tcPr>
            <w:tcW w:w="6566" w:type="dxa"/>
            <w:gridSpan w:val="2"/>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7808725C" w14:textId="77777777" w:rsidR="005A2DB2" w:rsidRPr="005A2DB2" w:rsidRDefault="005A2DB2" w:rsidP="005A2DB2">
            <w:pPr>
              <w:pStyle w:val="Subhead"/>
            </w:pPr>
            <w:r w:rsidRPr="005A2DB2">
              <w:t>Role play</w:t>
            </w:r>
          </w:p>
          <w:p w14:paraId="4E91459C" w14:textId="2856D2D8" w:rsidR="005A2DB2" w:rsidRPr="005A2DB2" w:rsidRDefault="005A2DB2" w:rsidP="005A2DB2">
            <w:pPr>
              <w:pStyle w:val="Copy"/>
            </w:pPr>
            <w:r w:rsidRPr="005A2DB2">
              <w:t xml:space="preserve">To reinforce understanding of the consequences of piracy and copyright infractions, have students create a role play that highlights the issues and consequences of music downloading from the perspectives of different stakeholders. Assign one of </w:t>
            </w:r>
            <w:bookmarkStart w:id="0" w:name="_GoBack"/>
            <w:bookmarkEnd w:id="0"/>
            <w:r w:rsidRPr="005A2DB2">
              <w:t>the perspectives below to each group. You can provide the scenarios or students can make up their own situation to highlight the perspective.</w:t>
            </w:r>
          </w:p>
          <w:p w14:paraId="36285D32" w14:textId="63F3592A" w:rsidR="005A2DB2" w:rsidRPr="005A2DB2" w:rsidRDefault="005A2DB2" w:rsidP="005A2DB2">
            <w:pPr>
              <w:pStyle w:val="Bullet"/>
            </w:pPr>
            <w:r w:rsidRPr="005A2DB2">
              <w:t>Musician</w:t>
            </w:r>
          </w:p>
          <w:p w14:paraId="458C13BE" w14:textId="09B09047" w:rsidR="005A2DB2" w:rsidRPr="005A2DB2" w:rsidRDefault="005A2DB2" w:rsidP="005A2DB2">
            <w:pPr>
              <w:pStyle w:val="Bullet"/>
            </w:pPr>
            <w:r w:rsidRPr="005A2DB2">
              <w:t>Director of a music company</w:t>
            </w:r>
          </w:p>
          <w:p w14:paraId="29DE2BED" w14:textId="559BBC79" w:rsidR="005A2DB2" w:rsidRPr="005A2DB2" w:rsidRDefault="005A2DB2" w:rsidP="005A2DB2">
            <w:pPr>
              <w:pStyle w:val="Bullet"/>
            </w:pPr>
            <w:r w:rsidRPr="005A2DB2">
              <w:t>Copyright lawyer</w:t>
            </w:r>
          </w:p>
          <w:p w14:paraId="4B47FD03" w14:textId="529A4F23" w:rsidR="005A2DB2" w:rsidRPr="005A2DB2" w:rsidRDefault="005A2DB2" w:rsidP="005A2DB2">
            <w:pPr>
              <w:pStyle w:val="Bullet"/>
            </w:pPr>
            <w:r w:rsidRPr="005A2DB2">
              <w:t>Consumers of music</w:t>
            </w:r>
          </w:p>
          <w:p w14:paraId="23C234BB" w14:textId="04DAE21C" w:rsidR="005A2DB2" w:rsidRPr="005A2DB2" w:rsidRDefault="005A2DB2" w:rsidP="005A2DB2">
            <w:pPr>
              <w:pStyle w:val="Bullet"/>
            </w:pPr>
            <w:r w:rsidRPr="005A2DB2">
              <w:t>Company involved in distributing illegal copies of music</w:t>
            </w:r>
          </w:p>
          <w:p w14:paraId="494CFC7D" w14:textId="5C211154" w:rsidR="005A2DB2" w:rsidRPr="005A2DB2" w:rsidRDefault="005A2DB2" w:rsidP="005A2DB2">
            <w:pPr>
              <w:pStyle w:val="Bullet"/>
            </w:pPr>
            <w:r w:rsidRPr="005A2DB2">
              <w:t>Online users who participate in file sharing</w:t>
            </w:r>
          </w:p>
          <w:p w14:paraId="638B7EEB" w14:textId="297F3615" w:rsidR="005A2DB2" w:rsidRPr="005A2DB2" w:rsidRDefault="005A2DB2" w:rsidP="005A2DB2">
            <w:pPr>
              <w:pStyle w:val="Copy"/>
            </w:pPr>
            <w:r w:rsidRPr="005A2DB2">
              <w:rPr>
                <w:lang w:val="en-US"/>
              </w:rPr>
              <w:t>Have groups perform the role play.</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7990DE1A" w14:textId="77777777" w:rsidR="005A2DB2" w:rsidRPr="0097115C" w:rsidRDefault="005A2DB2" w:rsidP="00071EC5">
            <w:pPr>
              <w:pStyle w:val="Copy"/>
            </w:pPr>
          </w:p>
        </w:tc>
      </w:tr>
    </w:tbl>
    <w:p w14:paraId="5E639642" w14:textId="77777777" w:rsidR="005A2DB2" w:rsidRDefault="005A2DB2">
      <w:r>
        <w:br w:type="page"/>
      </w: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153221" w:rsidRPr="00FC75BD" w14:paraId="0FB1FD80" w14:textId="77777777" w:rsidTr="00071EC5">
        <w:trPr>
          <w:gridBefore w:val="1"/>
          <w:wBefore w:w="10"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0D6DF3D" w14:textId="77777777" w:rsidR="00153221" w:rsidRPr="00FC75BD" w:rsidRDefault="0015322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7E3F1FB7" w14:textId="77777777" w:rsidR="00153221" w:rsidRPr="00FC75BD" w:rsidRDefault="00153221"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6B0B9B9" w14:textId="77777777" w:rsidR="00153221" w:rsidRPr="00FC75BD" w:rsidRDefault="0015322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4D1CCFE" w14:textId="77777777" w:rsidR="00153221" w:rsidRPr="00FC75BD" w:rsidRDefault="0015322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53221" w:rsidRPr="00FC75BD" w14:paraId="461AA43F" w14:textId="77777777" w:rsidTr="00FC67C8">
        <w:trPr>
          <w:trHeight w:val="432"/>
        </w:trPr>
        <w:tc>
          <w:tcPr>
            <w:tcW w:w="10794" w:type="dxa"/>
            <w:gridSpan w:val="4"/>
            <w:tcBorders>
              <w:top w:val="nil"/>
              <w:left w:val="single" w:sz="8" w:space="0" w:color="3F708E"/>
              <w:bottom w:val="nil"/>
              <w:right w:val="single" w:sz="8" w:space="0" w:color="3F708E"/>
            </w:tcBorders>
            <w:shd w:val="clear" w:color="auto" w:fill="3F708E"/>
            <w:vAlign w:val="center"/>
          </w:tcPr>
          <w:p w14:paraId="1E7D405B" w14:textId="3CA3782E" w:rsidR="00153221" w:rsidRPr="00153221" w:rsidRDefault="00153221" w:rsidP="00071EC5">
            <w:pPr>
              <w:pStyle w:val="SectionHeading"/>
              <w:rPr>
                <w:b w:val="0"/>
              </w:rPr>
            </w:pPr>
            <w:r w:rsidRPr="002407EE">
              <w:t>CONSOLIDATION/DEBRIEF</w:t>
            </w:r>
          </w:p>
        </w:tc>
      </w:tr>
      <w:tr w:rsidR="00153221" w:rsidRPr="004365A8" w14:paraId="60D50D1B" w14:textId="77777777" w:rsidTr="00FC67C8">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071BEB48" w14:textId="0CF29FDC" w:rsidR="00153221" w:rsidRPr="00E80C32" w:rsidRDefault="00153221" w:rsidP="00071EC5">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B955255" w14:textId="77777777" w:rsidR="005A2DB2" w:rsidRPr="005A2DB2" w:rsidRDefault="005A2DB2" w:rsidP="005A2DB2">
            <w:pPr>
              <w:pStyle w:val="Copy"/>
            </w:pPr>
            <w:r w:rsidRPr="005A2DB2">
              <w:t xml:space="preserve">During and after each perspective has been presented within the role play, invite students to complete the Music Royalties Perspective Handout (Appendix B). </w:t>
            </w:r>
          </w:p>
          <w:p w14:paraId="36FA680A" w14:textId="56108E38" w:rsidR="005A2DB2" w:rsidRPr="005A2DB2" w:rsidRDefault="005A2DB2" w:rsidP="005A2DB2">
            <w:pPr>
              <w:pStyle w:val="Copy"/>
            </w:pPr>
            <w:r w:rsidRPr="005A2DB2">
              <w:t>Option: Assign this as homework so that students can perform further research.</w:t>
            </w:r>
          </w:p>
          <w:p w14:paraId="3F761B67" w14:textId="77777777" w:rsidR="005A2DB2" w:rsidRPr="005A2DB2" w:rsidRDefault="005A2DB2" w:rsidP="005A2DB2">
            <w:pPr>
              <w:pStyle w:val="Copy"/>
            </w:pPr>
            <w:r w:rsidRPr="005A2DB2">
              <w:t>Ask students to reflect on the following questions:</w:t>
            </w:r>
          </w:p>
          <w:p w14:paraId="15380A8B" w14:textId="5631081E" w:rsidR="005A2DB2" w:rsidRPr="005A2DB2" w:rsidRDefault="005A2DB2" w:rsidP="00103C5A">
            <w:pPr>
              <w:pStyle w:val="NumberedList"/>
            </w:pPr>
            <w:r w:rsidRPr="005A2DB2">
              <w:t>What are some of the financial effects on the Canadian</w:t>
            </w:r>
            <w:r w:rsidR="00103C5A">
              <w:t xml:space="preserve"> </w:t>
            </w:r>
            <w:r w:rsidRPr="005A2DB2">
              <w:t>music industry when consumers use unauthorized sources</w:t>
            </w:r>
            <w:r w:rsidR="00103C5A">
              <w:t xml:space="preserve"> </w:t>
            </w:r>
            <w:r w:rsidRPr="005A2DB2">
              <w:t>to download music?</w:t>
            </w:r>
          </w:p>
          <w:p w14:paraId="21F92C99" w14:textId="32114502" w:rsidR="005A2DB2" w:rsidRPr="005A2DB2" w:rsidRDefault="005A2DB2" w:rsidP="00103C5A">
            <w:pPr>
              <w:pStyle w:val="NumberedList"/>
            </w:pPr>
            <w:r w:rsidRPr="005A2DB2">
              <w:t>Who is to blame for music piracy?</w:t>
            </w:r>
          </w:p>
          <w:p w14:paraId="37DAD08D" w14:textId="3EDC02DA" w:rsidR="005A2DB2" w:rsidRPr="005A2DB2" w:rsidRDefault="00103C5A" w:rsidP="00103C5A">
            <w:pPr>
              <w:pStyle w:val="NumberedList"/>
            </w:pPr>
            <w:r>
              <w:t>W</w:t>
            </w:r>
            <w:r w:rsidR="005A2DB2" w:rsidRPr="005A2DB2">
              <w:t>hat are some of the justifications people use when</w:t>
            </w:r>
            <w:r>
              <w:t xml:space="preserve"> </w:t>
            </w:r>
            <w:r w:rsidR="005A2DB2" w:rsidRPr="005A2DB2">
              <w:t>obtaining unauthorized copies of digital music?</w:t>
            </w:r>
          </w:p>
          <w:p w14:paraId="7213D23F" w14:textId="1966281C" w:rsidR="005A2DB2" w:rsidRPr="005A2DB2" w:rsidRDefault="005A2DB2" w:rsidP="00103C5A">
            <w:pPr>
              <w:pStyle w:val="NumberedList"/>
            </w:pPr>
            <w:r w:rsidRPr="005A2DB2">
              <w:t>What are ethical methods for obtaining an authorized copy</w:t>
            </w:r>
            <w:r w:rsidR="00103C5A">
              <w:t xml:space="preserve"> </w:t>
            </w:r>
            <w:r w:rsidRPr="005A2DB2">
              <w:t>of digital music?</w:t>
            </w:r>
          </w:p>
          <w:p w14:paraId="73FF7788" w14:textId="2E7370A0" w:rsidR="00153221" w:rsidRPr="00A72354" w:rsidRDefault="005A2DB2" w:rsidP="00103C5A">
            <w:pPr>
              <w:pStyle w:val="Copy"/>
            </w:pPr>
            <w:r w:rsidRPr="005A2DB2">
              <w:t xml:space="preserve">Offer to have students sign an Anti-Piracy Card </w:t>
            </w:r>
            <w:r w:rsidR="00B36248">
              <w:br/>
            </w:r>
            <w:r w:rsidRPr="005A2DB2">
              <w:t xml:space="preserve">(Appendix C) in support of artists and the Canadian </w:t>
            </w:r>
            <w:r w:rsidR="00B36248">
              <w:br/>
            </w:r>
            <w:r w:rsidRPr="005A2DB2">
              <w:t>music industry.</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2A999425" w14:textId="542CCFE9" w:rsidR="00153221" w:rsidRPr="004365A8" w:rsidRDefault="00153221" w:rsidP="00071EC5">
            <w:pPr>
              <w:pStyle w:val="Copy"/>
            </w:pPr>
          </w:p>
        </w:tc>
      </w:tr>
    </w:tbl>
    <w:p w14:paraId="7014472D" w14:textId="77777777" w:rsidR="00166711" w:rsidRDefault="00166711" w:rsidP="0077560A">
      <w:pPr>
        <w:pStyle w:val="Copy"/>
      </w:pPr>
    </w:p>
    <w:p w14:paraId="6E493D6E" w14:textId="77777777" w:rsidR="0077560A" w:rsidRDefault="0077560A" w:rsidP="006D09DC">
      <w:pPr>
        <w:rPr>
          <w:rFonts w:ascii="Verdana" w:hAnsi="Verdana" w:cs="Arial"/>
          <w:sz w:val="36"/>
          <w:szCs w:val="36"/>
        </w:rPr>
      </w:pPr>
    </w:p>
    <w:p w14:paraId="0AC68E17" w14:textId="77777777" w:rsidR="0077560A" w:rsidRDefault="0077560A" w:rsidP="006D09DC">
      <w:pPr>
        <w:rPr>
          <w:rFonts w:ascii="Verdana" w:hAnsi="Verdana" w:cs="Arial"/>
          <w:sz w:val="36"/>
          <w:szCs w:val="36"/>
        </w:rPr>
        <w:sectPr w:rsidR="0077560A" w:rsidSect="00F61662">
          <w:headerReference w:type="default" r:id="rId12"/>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259EA0CE" w:rsidR="00912080" w:rsidRPr="00500A5A" w:rsidRDefault="00103C5A" w:rsidP="00847E16">
            <w:pPr>
              <w:pStyle w:val="AppendixName"/>
            </w:pPr>
            <w:r w:rsidRPr="00103C5A">
              <w:rPr>
                <w:lang w:val="en-US"/>
              </w:rPr>
              <w:t xml:space="preserve">Sample from Canada’s </w:t>
            </w:r>
            <w:r w:rsidRPr="00103C5A">
              <w:rPr>
                <w:i/>
                <w:lang w:val="en-US"/>
              </w:rPr>
              <w:t>Copyright Act</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0463025" w14:textId="77777777" w:rsidR="00103C5A" w:rsidRPr="00103C5A" w:rsidRDefault="00484B9C" w:rsidP="00103C5A">
            <w:pPr>
              <w:pStyle w:val="Copy"/>
              <w:rPr>
                <w:u w:val="single"/>
              </w:rPr>
            </w:pPr>
            <w:hyperlink r:id="rId13" w:history="1">
              <w:r w:rsidR="00103C5A" w:rsidRPr="00103C5A">
                <w:rPr>
                  <w:rStyle w:val="Hyperlink"/>
                  <w:b/>
                </w:rPr>
                <w:t>Copyright Act R.S.C</w:t>
              </w:r>
              <w:r w:rsidR="00103C5A" w:rsidRPr="00103C5A">
                <w:rPr>
                  <w:rStyle w:val="Hyperlink"/>
                </w:rPr>
                <w:t>., 1985, c. C-42</w:t>
              </w:r>
            </w:hyperlink>
          </w:p>
          <w:p w14:paraId="0FB1C3E6" w14:textId="77777777" w:rsidR="00103C5A" w:rsidRDefault="00103C5A" w:rsidP="00103C5A">
            <w:pPr>
              <w:pStyle w:val="Copy"/>
            </w:pPr>
            <w:r w:rsidRPr="00103C5A">
              <w:rPr>
                <w:bCs/>
                <w:i/>
              </w:rPr>
              <w:t>Note: this Act was amended by</w:t>
            </w:r>
            <w:r w:rsidRPr="00103C5A">
              <w:rPr>
                <w:b/>
                <w:bCs/>
              </w:rPr>
              <w:t xml:space="preserve"> </w:t>
            </w:r>
            <w:hyperlink r:id="rId14" w:history="1">
              <w:r w:rsidRPr="00103C5A">
                <w:rPr>
                  <w:rStyle w:val="Hyperlink"/>
                  <w:b/>
                </w:rPr>
                <w:t>Copyright Modernization Act S.C</w:t>
              </w:r>
              <w:r w:rsidRPr="00103C5A">
                <w:rPr>
                  <w:rStyle w:val="Hyperlink"/>
                </w:rPr>
                <w:t>. 2012, c. 20</w:t>
              </w:r>
            </w:hyperlink>
          </w:p>
          <w:p w14:paraId="2EDE85E8" w14:textId="77777777" w:rsidR="00103C5A" w:rsidRPr="00103C5A" w:rsidRDefault="00103C5A" w:rsidP="00103C5A">
            <w:pPr>
              <w:pStyle w:val="Copy"/>
              <w:rPr>
                <w:b/>
                <w:bCs/>
              </w:rPr>
            </w:pPr>
          </w:p>
          <w:p w14:paraId="31B51AD5" w14:textId="77777777" w:rsidR="00103C5A" w:rsidRPr="00103C5A" w:rsidRDefault="00103C5A" w:rsidP="00103C5A">
            <w:pPr>
              <w:pStyle w:val="Subhead"/>
            </w:pPr>
            <w:r w:rsidRPr="00103C5A">
              <w:t>PART I</w:t>
            </w:r>
          </w:p>
          <w:p w14:paraId="0BD333C6" w14:textId="77777777" w:rsidR="00103C5A" w:rsidRPr="00103C5A" w:rsidRDefault="00103C5A" w:rsidP="00103C5A">
            <w:pPr>
              <w:pStyle w:val="Subhead"/>
            </w:pPr>
            <w:r w:rsidRPr="00103C5A">
              <w:t>Copyright and Moral Rights in Works</w:t>
            </w:r>
          </w:p>
          <w:p w14:paraId="4075F6F7" w14:textId="77777777" w:rsidR="00103C5A" w:rsidRPr="00103C5A" w:rsidRDefault="00103C5A" w:rsidP="00103C5A">
            <w:pPr>
              <w:pStyle w:val="Copy"/>
              <w:rPr>
                <w:color w:val="3F708E"/>
              </w:rPr>
            </w:pPr>
            <w:r w:rsidRPr="00103C5A">
              <w:rPr>
                <w:color w:val="3F708E"/>
              </w:rPr>
              <w:t>Copyright</w:t>
            </w:r>
          </w:p>
          <w:p w14:paraId="089038E0" w14:textId="77777777" w:rsidR="00103C5A" w:rsidRPr="00103C5A" w:rsidRDefault="00103C5A" w:rsidP="00103C5A">
            <w:pPr>
              <w:pStyle w:val="Copy"/>
              <w:rPr>
                <w:color w:val="3F708E"/>
              </w:rPr>
            </w:pPr>
            <w:r w:rsidRPr="00103C5A">
              <w:rPr>
                <w:color w:val="3F708E"/>
              </w:rPr>
              <w:t>Copyright in works</w:t>
            </w:r>
          </w:p>
          <w:p w14:paraId="177CEA8A" w14:textId="33DB6BA3" w:rsidR="00103C5A" w:rsidRPr="00103C5A" w:rsidRDefault="00103C5A" w:rsidP="00103C5A">
            <w:pPr>
              <w:pStyle w:val="Copy"/>
            </w:pPr>
            <w:r w:rsidRPr="00103C5A">
              <w:t>3. (1) For the purposes of this Act, “copyright”, in relation to a work, means the sole right to produce or reproduce the work or any substantial part thereof in any material form whatever, to perform the work or any substantial part thereof in public or, if the</w:t>
            </w:r>
            <w:r>
              <w:t xml:space="preserve"> </w:t>
            </w:r>
            <w:r w:rsidRPr="00103C5A">
              <w:t>work is unpublished, to publish the work or any substantial part thereof, and includes</w:t>
            </w:r>
            <w:r>
              <w:t xml:space="preserve"> </w:t>
            </w:r>
            <w:r w:rsidRPr="00103C5A">
              <w:t>the sole right.</w:t>
            </w:r>
          </w:p>
          <w:p w14:paraId="2E3E73F2" w14:textId="74AD6C33" w:rsidR="00103C5A" w:rsidRPr="00103C5A" w:rsidRDefault="00103C5A" w:rsidP="00103C5A">
            <w:pPr>
              <w:pStyle w:val="LetteredList"/>
              <w:numPr>
                <w:ilvl w:val="0"/>
                <w:numId w:val="42"/>
              </w:numPr>
              <w:ind w:left="360"/>
            </w:pPr>
            <w:r w:rsidRPr="00103C5A">
              <w:t>to produce, reproduce, perform or publish any translation of the work,</w:t>
            </w:r>
          </w:p>
          <w:p w14:paraId="1433B33C" w14:textId="3C1CDD22" w:rsidR="00103C5A" w:rsidRDefault="00103C5A" w:rsidP="00103C5A">
            <w:pPr>
              <w:pStyle w:val="LetteredList"/>
              <w:numPr>
                <w:ilvl w:val="0"/>
                <w:numId w:val="42"/>
              </w:numPr>
              <w:ind w:left="360"/>
            </w:pPr>
            <w:r w:rsidRPr="00103C5A">
              <w:t>in the case of a dramatic work, to convert it into a novel or other non-dramatic</w:t>
            </w:r>
            <w:r>
              <w:t xml:space="preserve"> </w:t>
            </w:r>
            <w:r w:rsidRPr="00103C5A">
              <w:t>work,</w:t>
            </w:r>
          </w:p>
          <w:p w14:paraId="01CECBA7" w14:textId="1456F2EF" w:rsidR="00103C5A" w:rsidRPr="00103C5A" w:rsidRDefault="00103C5A" w:rsidP="00103C5A">
            <w:pPr>
              <w:pStyle w:val="LetteredList"/>
              <w:numPr>
                <w:ilvl w:val="0"/>
                <w:numId w:val="42"/>
              </w:numPr>
              <w:ind w:left="360"/>
            </w:pPr>
            <w:r w:rsidRPr="00103C5A">
              <w:t>in the case of a novel or other non-dramatic work, or of an artistic work, to convert it into a dramatic work, by way of performance in public or otherwise,</w:t>
            </w:r>
          </w:p>
          <w:p w14:paraId="21BD75DA" w14:textId="66B281DB" w:rsidR="00103C5A" w:rsidRPr="00103C5A" w:rsidRDefault="00103C5A" w:rsidP="00103C5A">
            <w:pPr>
              <w:pStyle w:val="LetteredList"/>
              <w:numPr>
                <w:ilvl w:val="0"/>
                <w:numId w:val="42"/>
              </w:numPr>
              <w:ind w:left="360"/>
            </w:pPr>
            <w:r w:rsidRPr="00103C5A">
              <w:t>in the case of a literary, dramatic or musical work, to make any sound recording,</w:t>
            </w:r>
            <w:r>
              <w:t xml:space="preserve"> </w:t>
            </w:r>
            <w:r w:rsidRPr="00103C5A">
              <w:t>cinematograph film or other contrivance by means of which the work may be</w:t>
            </w:r>
            <w:r>
              <w:t xml:space="preserve"> </w:t>
            </w:r>
            <w:r w:rsidRPr="00103C5A">
              <w:t>mechanically reproduced or performed,</w:t>
            </w:r>
          </w:p>
          <w:p w14:paraId="5ED739BB" w14:textId="692C8FE3" w:rsidR="00103C5A" w:rsidRPr="00103C5A" w:rsidRDefault="00103C5A" w:rsidP="00103C5A">
            <w:pPr>
              <w:pStyle w:val="LetteredList"/>
              <w:numPr>
                <w:ilvl w:val="0"/>
                <w:numId w:val="42"/>
              </w:numPr>
              <w:ind w:left="360"/>
            </w:pPr>
            <w:r w:rsidRPr="00103C5A">
              <w:t>in the case of any literary, dramatic, musical or artistic work, to reproduce, adapt and publicly present the work as a cinematographic work,</w:t>
            </w:r>
          </w:p>
          <w:p w14:paraId="71D44C0F" w14:textId="6D98F5CB" w:rsidR="00103C5A" w:rsidRPr="00103C5A" w:rsidRDefault="00103C5A" w:rsidP="00103C5A">
            <w:pPr>
              <w:pStyle w:val="LetteredList"/>
              <w:numPr>
                <w:ilvl w:val="0"/>
                <w:numId w:val="42"/>
              </w:numPr>
              <w:ind w:left="360"/>
            </w:pPr>
            <w:r w:rsidRPr="00103C5A">
              <w:t>in the case of any literary, dramatic, musical or artistic work, to communicate the</w:t>
            </w:r>
            <w:r>
              <w:t xml:space="preserve"> </w:t>
            </w:r>
            <w:r w:rsidRPr="00103C5A">
              <w:t>work to the public by telecommunication,</w:t>
            </w:r>
          </w:p>
          <w:p w14:paraId="000C9E6B" w14:textId="414DAFF8" w:rsidR="00103C5A" w:rsidRPr="00103C5A" w:rsidRDefault="00103C5A" w:rsidP="00103C5A">
            <w:pPr>
              <w:pStyle w:val="LetteredList"/>
              <w:numPr>
                <w:ilvl w:val="0"/>
                <w:numId w:val="42"/>
              </w:numPr>
              <w:ind w:left="360"/>
            </w:pPr>
            <w:r w:rsidRPr="00103C5A">
              <w:t>to present at a public exhibition, for a purpose other than sale or hire, an artistic work created after June 7, 1988, other than a map, chart or plan,</w:t>
            </w:r>
          </w:p>
          <w:p w14:paraId="3317D574" w14:textId="5C6499DB" w:rsidR="00103C5A" w:rsidRPr="00103C5A" w:rsidRDefault="00103C5A" w:rsidP="00103C5A">
            <w:pPr>
              <w:pStyle w:val="LetteredList"/>
              <w:numPr>
                <w:ilvl w:val="0"/>
                <w:numId w:val="42"/>
              </w:numPr>
              <w:ind w:left="360"/>
            </w:pPr>
            <w:r w:rsidRPr="00103C5A">
              <w:t>in the case of a computer program that can be reproduced in the ordinary course of its use, other than by a reproduction during its execution in conjunction with a</w:t>
            </w:r>
            <w:r>
              <w:t xml:space="preserve"> </w:t>
            </w:r>
            <w:r w:rsidRPr="00103C5A">
              <w:t>machine, device or computer, to rent out the computer program, and in the case</w:t>
            </w:r>
          </w:p>
          <w:p w14:paraId="3464A094" w14:textId="3848A343" w:rsidR="00103C5A" w:rsidRPr="00103C5A" w:rsidRDefault="00103C5A" w:rsidP="00103C5A">
            <w:pPr>
              <w:pStyle w:val="LetteredList"/>
              <w:numPr>
                <w:ilvl w:val="0"/>
                <w:numId w:val="42"/>
              </w:numPr>
              <w:ind w:left="360"/>
            </w:pPr>
            <w:r w:rsidRPr="00103C5A">
              <w:t xml:space="preserve">of a musical work, to rent out a sound recording in which the work is embodied, </w:t>
            </w:r>
          </w:p>
          <w:p w14:paraId="429028E3" w14:textId="470E8036" w:rsidR="00103C5A" w:rsidRDefault="00103C5A" w:rsidP="00103C5A">
            <w:pPr>
              <w:pStyle w:val="LetteredList"/>
              <w:numPr>
                <w:ilvl w:val="0"/>
                <w:numId w:val="42"/>
              </w:numPr>
              <w:ind w:left="360"/>
            </w:pPr>
            <w:r w:rsidRPr="00103C5A">
              <w:t>in the case of a work that is in the form of a tangible object, to sell or otherwise</w:t>
            </w:r>
            <w:r>
              <w:t xml:space="preserve"> </w:t>
            </w:r>
            <w:r w:rsidRPr="00103C5A">
              <w:t>transfer ownership of the tangible object, as long as that ownership has never</w:t>
            </w:r>
            <w:r>
              <w:t xml:space="preserve"> </w:t>
            </w:r>
            <w:r w:rsidRPr="00103C5A">
              <w:t>previously been transferred in or outside Canada with the authorization of the</w:t>
            </w:r>
            <w:r>
              <w:t xml:space="preserve"> </w:t>
            </w:r>
            <w:r w:rsidRPr="00103C5A">
              <w:t>copyright owner,</w:t>
            </w:r>
            <w:r>
              <w:t xml:space="preserve"> </w:t>
            </w:r>
            <w:r w:rsidRPr="00103C5A">
              <w:t>and to authorize any such acts.</w:t>
            </w:r>
          </w:p>
          <w:p w14:paraId="29C3EB60" w14:textId="77777777" w:rsidR="00103C5A" w:rsidRPr="00103C5A" w:rsidRDefault="00103C5A" w:rsidP="00103C5A">
            <w:pPr>
              <w:pStyle w:val="Copy"/>
            </w:pPr>
          </w:p>
          <w:p w14:paraId="36E12811" w14:textId="10C1C4F4" w:rsidR="0077060A" w:rsidRPr="00500A5A" w:rsidRDefault="00103C5A" w:rsidP="00FC67C8">
            <w:pPr>
              <w:pStyle w:val="Copy"/>
            </w:pPr>
            <w:r w:rsidRPr="00103C5A">
              <w:t xml:space="preserve">Source: </w:t>
            </w:r>
            <w:hyperlink r:id="rId15" w:history="1">
              <w:r w:rsidRPr="00103C5A">
                <w:rPr>
                  <w:rStyle w:val="Hyperlink"/>
                </w:rPr>
                <w:t>http://laws-lois.justice.gc.ca/eng/acts/C-42/FullText.html</w:t>
              </w:r>
            </w:hyperlink>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8C2B81A" w:rsidR="00847E16" w:rsidRPr="00ED7BE9" w:rsidRDefault="00E31F84" w:rsidP="00CD7D85">
            <w:pPr>
              <w:pStyle w:val="AppendixName"/>
            </w:pPr>
            <w:r w:rsidRPr="00E31F84">
              <w:rPr>
                <w:lang w:val="en-US"/>
              </w:rPr>
              <w:t>Handout: Perspective on Music Piracy</w:t>
            </w:r>
          </w:p>
        </w:tc>
      </w:tr>
      <w:tr w:rsidR="00500A5A" w14:paraId="5F87DFCC" w14:textId="77777777" w:rsidTr="0027157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6A5A039" w14:textId="652F0FA3" w:rsidR="00E31F84" w:rsidRPr="00E31F84" w:rsidRDefault="00E31F84" w:rsidP="00E31F84">
            <w:pPr>
              <w:pStyle w:val="Copy"/>
            </w:pPr>
            <w:r w:rsidRPr="00E31F84">
              <w:t>Reflect on how music piracy affects each stakeholder in the music industry.</w:t>
            </w:r>
          </w:p>
          <w:p w14:paraId="6B006AD8" w14:textId="1A89D57E" w:rsidR="00E31F84" w:rsidRPr="00E31F84" w:rsidRDefault="00E31F84" w:rsidP="00E31F84">
            <w:pPr>
              <w:pStyle w:val="NumberedList"/>
              <w:numPr>
                <w:ilvl w:val="0"/>
                <w:numId w:val="46"/>
              </w:numPr>
              <w:ind w:left="259" w:hanging="259"/>
            </w:pPr>
            <w:r w:rsidRPr="00E31F84">
              <w:t xml:space="preserve">Explain how royalty payments are structured for this stakeholder. </w:t>
            </w:r>
          </w:p>
          <w:p w14:paraId="0A0FCCE5" w14:textId="354FE11A" w:rsidR="00E31F84" w:rsidRPr="00E31F84" w:rsidRDefault="00E31F84" w:rsidP="00E31F84">
            <w:pPr>
              <w:pStyle w:val="NumberedList"/>
            </w:pPr>
            <w:r w:rsidRPr="00E31F84">
              <w:t>Comment on the position you believe the stakeholder would take on music piracy.</w:t>
            </w:r>
          </w:p>
          <w:p w14:paraId="38E49CA8" w14:textId="79C3B464" w:rsidR="00E31F84" w:rsidRPr="00E31F84" w:rsidRDefault="00E31F84" w:rsidP="00E31F84">
            <w:pPr>
              <w:pStyle w:val="NumberedList"/>
            </w:pPr>
            <w:r w:rsidRPr="00E31F84">
              <w:t>Explain any actions that you believe should be taken by the individual or group to reduce</w:t>
            </w:r>
            <w:r>
              <w:t xml:space="preserve"> </w:t>
            </w:r>
            <w:r w:rsidRPr="00E31F84">
              <w:t>and eliminate music piracy in Canada.</w:t>
            </w:r>
          </w:p>
          <w:p w14:paraId="355AB352" w14:textId="77777777" w:rsidR="00E31F84" w:rsidRPr="00E31F84" w:rsidRDefault="00E31F84" w:rsidP="000B43E4">
            <w:pPr>
              <w:pStyle w:val="SpaceBetween"/>
            </w:pPr>
          </w:p>
          <w:tbl>
            <w:tblPr>
              <w:tblStyle w:val="TableGrid"/>
              <w:tblW w:w="15378" w:type="dxa"/>
              <w:tblLook w:val="04A0" w:firstRow="1" w:lastRow="0" w:firstColumn="1" w:lastColumn="0" w:noHBand="0" w:noVBand="1"/>
            </w:tblPr>
            <w:tblGrid>
              <w:gridCol w:w="5126"/>
              <w:gridCol w:w="5126"/>
              <w:gridCol w:w="5126"/>
            </w:tblGrid>
            <w:tr w:rsidR="00E31F84" w:rsidRPr="00E31F84" w14:paraId="3247D340" w14:textId="77777777" w:rsidTr="00071EC5">
              <w:trPr>
                <w:gridAfter w:val="1"/>
                <w:wAfter w:w="5126" w:type="dxa"/>
              </w:trPr>
              <w:tc>
                <w:tcPr>
                  <w:tcW w:w="10252" w:type="dxa"/>
                  <w:gridSpan w:val="2"/>
                  <w:tcBorders>
                    <w:top w:val="nil"/>
                    <w:left w:val="nil"/>
                    <w:bottom w:val="nil"/>
                    <w:right w:val="nil"/>
                  </w:tcBorders>
                </w:tcPr>
                <w:p w14:paraId="15211C50" w14:textId="2EFAC39C" w:rsidR="00E31F84" w:rsidRPr="00E31F84" w:rsidRDefault="00E31F84" w:rsidP="00E31F84">
                  <w:pPr>
                    <w:pStyle w:val="Subhead"/>
                  </w:pPr>
                  <w:r w:rsidRPr="00E31F84">
                    <w:t>Perspective #1: Musicians/composer</w:t>
                  </w:r>
                </w:p>
              </w:tc>
            </w:tr>
            <w:tr w:rsidR="00E31F84" w:rsidRPr="00E31F84" w14:paraId="403A35C9" w14:textId="77777777" w:rsidTr="002762CB">
              <w:trPr>
                <w:gridAfter w:val="1"/>
                <w:wAfter w:w="5126" w:type="dxa"/>
              </w:trPr>
              <w:tc>
                <w:tcPr>
                  <w:tcW w:w="5126" w:type="dxa"/>
                  <w:tcBorders>
                    <w:top w:val="nil"/>
                    <w:left w:val="nil"/>
                    <w:bottom w:val="nil"/>
                    <w:right w:val="nil"/>
                  </w:tcBorders>
                  <w:shd w:val="clear" w:color="auto" w:fill="E0F2F8"/>
                  <w:tcMar>
                    <w:top w:w="115" w:type="dxa"/>
                    <w:left w:w="115" w:type="dxa"/>
                    <w:bottom w:w="115" w:type="dxa"/>
                    <w:right w:w="115" w:type="dxa"/>
                  </w:tcMar>
                </w:tcPr>
                <w:p w14:paraId="30ED4CC9" w14:textId="3BAA7AEC" w:rsidR="00E31F84" w:rsidRPr="00E31F84" w:rsidRDefault="00E31F84" w:rsidP="00E31F84">
                  <w:pPr>
                    <w:pStyle w:val="Copy"/>
                  </w:pPr>
                  <w:r>
                    <w:t xml:space="preserve">1. </w:t>
                  </w:r>
                  <w:r w:rsidRPr="00E31F84">
                    <w:t>Royalty Structure</w:t>
                  </w:r>
                </w:p>
                <w:p w14:paraId="27128F9C" w14:textId="03D47468" w:rsidR="00E31F84" w:rsidRPr="00E31F84" w:rsidRDefault="00E31F84" w:rsidP="00E31F84">
                  <w:pPr>
                    <w:pStyle w:val="AppendixLine"/>
                  </w:pPr>
                  <w:r w:rsidRPr="00E31F84">
                    <w:t>______________________________</w:t>
                  </w:r>
                </w:p>
                <w:p w14:paraId="0E1C105E" w14:textId="7BBC301E" w:rsidR="00E31F84" w:rsidRPr="00E31F84" w:rsidRDefault="00E31F84" w:rsidP="00E31F84">
                  <w:pPr>
                    <w:pStyle w:val="AppendixLine"/>
                  </w:pPr>
                  <w:r w:rsidRPr="00E31F84">
                    <w:t>______________________________</w:t>
                  </w:r>
                </w:p>
                <w:p w14:paraId="444B9848" w14:textId="27EF002C" w:rsidR="00E31F84" w:rsidRPr="00E31F84" w:rsidRDefault="00E31F84" w:rsidP="000B43E4">
                  <w:pPr>
                    <w:pStyle w:val="AppendixLine"/>
                    <w:spacing w:after="240"/>
                  </w:pPr>
                  <w:r w:rsidRPr="00E31F84">
                    <w:t>______________________________</w:t>
                  </w:r>
                </w:p>
              </w:tc>
              <w:tc>
                <w:tcPr>
                  <w:tcW w:w="5126" w:type="dxa"/>
                  <w:tcBorders>
                    <w:top w:val="nil"/>
                    <w:left w:val="nil"/>
                    <w:bottom w:val="nil"/>
                    <w:right w:val="nil"/>
                  </w:tcBorders>
                  <w:shd w:val="clear" w:color="auto" w:fill="E0F2F8"/>
                  <w:tcMar>
                    <w:top w:w="115" w:type="dxa"/>
                    <w:left w:w="115" w:type="dxa"/>
                    <w:bottom w:w="115" w:type="dxa"/>
                    <w:right w:w="115" w:type="dxa"/>
                  </w:tcMar>
                </w:tcPr>
                <w:p w14:paraId="231DE91C" w14:textId="49DA153B" w:rsidR="00E31F84" w:rsidRPr="00E31F84" w:rsidRDefault="00E31F84" w:rsidP="00E31F84">
                  <w:pPr>
                    <w:pStyle w:val="Copy"/>
                  </w:pPr>
                  <w:r>
                    <w:t xml:space="preserve">2. </w:t>
                  </w:r>
                  <w:r w:rsidRPr="00E31F84">
                    <w:t>Stakeholder’s position</w:t>
                  </w:r>
                </w:p>
                <w:p w14:paraId="024C936D" w14:textId="77777777" w:rsidR="00E31F84" w:rsidRPr="00E31F84" w:rsidRDefault="00E31F84" w:rsidP="00E31F84">
                  <w:pPr>
                    <w:pStyle w:val="AppendixLine"/>
                  </w:pPr>
                  <w:r w:rsidRPr="00E31F84">
                    <w:t>______________________________</w:t>
                  </w:r>
                </w:p>
                <w:p w14:paraId="4EC06522" w14:textId="77777777" w:rsidR="00E31F84" w:rsidRPr="00E31F84" w:rsidRDefault="00E31F84" w:rsidP="00E31F84">
                  <w:pPr>
                    <w:pStyle w:val="AppendixLine"/>
                  </w:pPr>
                  <w:r w:rsidRPr="00E31F84">
                    <w:t>______________________________</w:t>
                  </w:r>
                </w:p>
                <w:p w14:paraId="1BCA7012" w14:textId="16E65DE5" w:rsidR="00E31F84" w:rsidRPr="00E31F84" w:rsidRDefault="00E31F84" w:rsidP="000B43E4">
                  <w:pPr>
                    <w:pStyle w:val="AppendixLine"/>
                    <w:spacing w:after="240"/>
                  </w:pPr>
                  <w:r w:rsidRPr="00E31F84">
                    <w:t>______________________________</w:t>
                  </w:r>
                </w:p>
              </w:tc>
            </w:tr>
            <w:tr w:rsidR="00E31F84" w:rsidRPr="00E31F84" w14:paraId="32C78915" w14:textId="77777777" w:rsidTr="002762CB">
              <w:tc>
                <w:tcPr>
                  <w:tcW w:w="10252" w:type="dxa"/>
                  <w:gridSpan w:val="2"/>
                  <w:tcBorders>
                    <w:top w:val="nil"/>
                    <w:left w:val="nil"/>
                    <w:bottom w:val="nil"/>
                    <w:right w:val="nil"/>
                  </w:tcBorders>
                  <w:shd w:val="clear" w:color="auto" w:fill="E0F2F8"/>
                </w:tcPr>
                <w:p w14:paraId="142E324B" w14:textId="397C73E4" w:rsidR="00E31F84" w:rsidRPr="00E31F84" w:rsidRDefault="00E31F84" w:rsidP="00E31F84">
                  <w:pPr>
                    <w:pStyle w:val="Copy"/>
                  </w:pPr>
                  <w:r>
                    <w:t xml:space="preserve">3. </w:t>
                  </w:r>
                  <w:r w:rsidRPr="00E31F84">
                    <w:t>Your ideas about how musicians/composers could help prevent music piracy</w:t>
                  </w:r>
                </w:p>
                <w:p w14:paraId="187903B4" w14:textId="160ED536" w:rsidR="00E31F84" w:rsidRPr="00E31F84" w:rsidRDefault="00E31F84" w:rsidP="00E31F84">
                  <w:pPr>
                    <w:pStyle w:val="AppendixLine"/>
                  </w:pPr>
                  <w:r w:rsidRPr="00E31F84">
                    <w:t>______________________________________________________________________________</w:t>
                  </w:r>
                </w:p>
                <w:p w14:paraId="758FDC71" w14:textId="14838574" w:rsidR="00E31F84" w:rsidRPr="00E31F84" w:rsidRDefault="00E31F84" w:rsidP="00E31F84">
                  <w:pPr>
                    <w:pStyle w:val="AppendixLine"/>
                  </w:pPr>
                  <w:r w:rsidRPr="00E31F84">
                    <w:t>______________________________________________________________________________</w:t>
                  </w:r>
                </w:p>
                <w:p w14:paraId="52669738" w14:textId="448438D6" w:rsidR="00E31F84" w:rsidRPr="00E31F84" w:rsidRDefault="00E31F84" w:rsidP="000B43E4">
                  <w:pPr>
                    <w:pStyle w:val="AppendixLine"/>
                    <w:spacing w:after="240"/>
                  </w:pPr>
                  <w:r w:rsidRPr="00E31F84">
                    <w:t>______________________________________________________________________________</w:t>
                  </w:r>
                </w:p>
              </w:tc>
              <w:tc>
                <w:tcPr>
                  <w:tcW w:w="5126" w:type="dxa"/>
                  <w:tcBorders>
                    <w:left w:val="nil"/>
                  </w:tcBorders>
                </w:tcPr>
                <w:p w14:paraId="44C41E34" w14:textId="77777777" w:rsidR="00E31F84" w:rsidRPr="00E31F84" w:rsidRDefault="00E31F84" w:rsidP="00E31F84">
                  <w:pPr>
                    <w:pStyle w:val="Copy"/>
                  </w:pPr>
                </w:p>
              </w:tc>
            </w:tr>
            <w:tr w:rsidR="00E31F84" w:rsidRPr="00E31F84" w14:paraId="34646F1B" w14:textId="77777777" w:rsidTr="00E31F84">
              <w:trPr>
                <w:gridAfter w:val="1"/>
                <w:wAfter w:w="5126" w:type="dxa"/>
                <w:trHeight w:val="485"/>
              </w:trPr>
              <w:tc>
                <w:tcPr>
                  <w:tcW w:w="10252" w:type="dxa"/>
                  <w:gridSpan w:val="2"/>
                  <w:tcBorders>
                    <w:top w:val="nil"/>
                    <w:left w:val="nil"/>
                    <w:bottom w:val="nil"/>
                    <w:right w:val="nil"/>
                  </w:tcBorders>
                  <w:vAlign w:val="bottom"/>
                </w:tcPr>
                <w:p w14:paraId="2BE2BC74" w14:textId="77777777" w:rsidR="00E31F84" w:rsidRPr="00E31F84" w:rsidRDefault="00E31F84" w:rsidP="00E31F84">
                  <w:pPr>
                    <w:pStyle w:val="Subhead"/>
                  </w:pPr>
                  <w:r w:rsidRPr="00E31F84">
                    <w:t>Perspective #2: Copyright lawyer</w:t>
                  </w:r>
                </w:p>
              </w:tc>
            </w:tr>
            <w:tr w:rsidR="00E31F84" w:rsidRPr="00E31F84" w14:paraId="54B92C13" w14:textId="77777777" w:rsidTr="002762CB">
              <w:trPr>
                <w:gridAfter w:val="1"/>
                <w:wAfter w:w="5126" w:type="dxa"/>
              </w:trPr>
              <w:tc>
                <w:tcPr>
                  <w:tcW w:w="5126" w:type="dxa"/>
                  <w:tcBorders>
                    <w:top w:val="nil"/>
                    <w:left w:val="nil"/>
                    <w:bottom w:val="nil"/>
                    <w:right w:val="nil"/>
                  </w:tcBorders>
                  <w:shd w:val="clear" w:color="auto" w:fill="E0F2F8"/>
                  <w:tcMar>
                    <w:top w:w="115" w:type="dxa"/>
                    <w:left w:w="115" w:type="dxa"/>
                    <w:bottom w:w="115" w:type="dxa"/>
                    <w:right w:w="115" w:type="dxa"/>
                  </w:tcMar>
                </w:tcPr>
                <w:p w14:paraId="586E147B" w14:textId="4E6D5F16" w:rsidR="00E31F84" w:rsidRPr="00E31F84" w:rsidRDefault="00E31F84" w:rsidP="00E31F84">
                  <w:pPr>
                    <w:pStyle w:val="Copy"/>
                  </w:pPr>
                  <w:r>
                    <w:t xml:space="preserve">1. </w:t>
                  </w:r>
                  <w:r w:rsidRPr="00E31F84">
                    <w:t>Royalty Structure</w:t>
                  </w:r>
                </w:p>
                <w:p w14:paraId="028C2275" w14:textId="77777777" w:rsidR="00E31F84" w:rsidRPr="00E31F84" w:rsidRDefault="00E31F84" w:rsidP="00E31F84">
                  <w:pPr>
                    <w:pStyle w:val="AppendixLine"/>
                  </w:pPr>
                  <w:r w:rsidRPr="00E31F84">
                    <w:t>______________________________</w:t>
                  </w:r>
                </w:p>
                <w:p w14:paraId="55128831" w14:textId="77777777" w:rsidR="00E31F84" w:rsidRPr="00E31F84" w:rsidRDefault="00E31F84" w:rsidP="00E31F84">
                  <w:pPr>
                    <w:pStyle w:val="AppendixLine"/>
                  </w:pPr>
                  <w:r w:rsidRPr="00E31F84">
                    <w:t>______________________________</w:t>
                  </w:r>
                </w:p>
                <w:p w14:paraId="7297F190" w14:textId="5EC952ED" w:rsidR="00E31F84" w:rsidRPr="00E31F84" w:rsidRDefault="00E31F84" w:rsidP="000B43E4">
                  <w:pPr>
                    <w:pStyle w:val="AppendixLine"/>
                    <w:spacing w:after="240"/>
                  </w:pPr>
                  <w:r w:rsidRPr="00E31F84">
                    <w:t>______________________________</w:t>
                  </w:r>
                </w:p>
              </w:tc>
              <w:tc>
                <w:tcPr>
                  <w:tcW w:w="5126" w:type="dxa"/>
                  <w:tcBorders>
                    <w:top w:val="nil"/>
                    <w:left w:val="nil"/>
                    <w:bottom w:val="nil"/>
                    <w:right w:val="nil"/>
                  </w:tcBorders>
                  <w:shd w:val="clear" w:color="auto" w:fill="E0F2F8"/>
                  <w:tcMar>
                    <w:top w:w="115" w:type="dxa"/>
                    <w:left w:w="115" w:type="dxa"/>
                    <w:bottom w:w="115" w:type="dxa"/>
                    <w:right w:w="115" w:type="dxa"/>
                  </w:tcMar>
                </w:tcPr>
                <w:p w14:paraId="3A7DF556" w14:textId="06EEFB04" w:rsidR="00E31F84" w:rsidRPr="00E31F84" w:rsidRDefault="00E31F84" w:rsidP="00E31F84">
                  <w:pPr>
                    <w:pStyle w:val="Copy"/>
                  </w:pPr>
                  <w:r>
                    <w:t xml:space="preserve">2. </w:t>
                  </w:r>
                  <w:r w:rsidRPr="00E31F84">
                    <w:t>Stakeholder’s position</w:t>
                  </w:r>
                </w:p>
                <w:p w14:paraId="64CF9911" w14:textId="77777777" w:rsidR="00E31F84" w:rsidRPr="00E31F84" w:rsidRDefault="00E31F84" w:rsidP="00E31F84">
                  <w:pPr>
                    <w:pStyle w:val="AppendixLine"/>
                  </w:pPr>
                  <w:r w:rsidRPr="00E31F84">
                    <w:t>______________________________</w:t>
                  </w:r>
                </w:p>
                <w:p w14:paraId="0B30147E" w14:textId="77777777" w:rsidR="00E31F84" w:rsidRPr="00E31F84" w:rsidRDefault="00E31F84" w:rsidP="00E31F84">
                  <w:pPr>
                    <w:pStyle w:val="AppendixLine"/>
                  </w:pPr>
                  <w:r w:rsidRPr="00E31F84">
                    <w:t>______________________________</w:t>
                  </w:r>
                </w:p>
                <w:p w14:paraId="108B8D52" w14:textId="6C7F32E9" w:rsidR="00E31F84" w:rsidRPr="00E31F84" w:rsidRDefault="00E31F84" w:rsidP="000B43E4">
                  <w:pPr>
                    <w:pStyle w:val="AppendixLine"/>
                    <w:spacing w:after="240"/>
                  </w:pPr>
                  <w:r w:rsidRPr="00E31F84">
                    <w:t>______________________________</w:t>
                  </w:r>
                </w:p>
              </w:tc>
            </w:tr>
            <w:tr w:rsidR="00E31F84" w:rsidRPr="00E31F84" w14:paraId="25A83F4F" w14:textId="77777777" w:rsidTr="002762CB">
              <w:trPr>
                <w:gridAfter w:val="1"/>
                <w:wAfter w:w="5126" w:type="dxa"/>
              </w:trPr>
              <w:tc>
                <w:tcPr>
                  <w:tcW w:w="10252" w:type="dxa"/>
                  <w:gridSpan w:val="2"/>
                  <w:tcBorders>
                    <w:top w:val="nil"/>
                    <w:left w:val="nil"/>
                    <w:bottom w:val="nil"/>
                    <w:right w:val="nil"/>
                  </w:tcBorders>
                  <w:shd w:val="clear" w:color="auto" w:fill="E0F2F8"/>
                  <w:tcMar>
                    <w:top w:w="115" w:type="dxa"/>
                    <w:left w:w="115" w:type="dxa"/>
                    <w:bottom w:w="115" w:type="dxa"/>
                    <w:right w:w="115" w:type="dxa"/>
                  </w:tcMar>
                </w:tcPr>
                <w:p w14:paraId="5EDCB1F6" w14:textId="508B43D9" w:rsidR="00E31F84" w:rsidRPr="00E31F84" w:rsidRDefault="000B43E4" w:rsidP="000B43E4">
                  <w:pPr>
                    <w:pStyle w:val="Copy"/>
                  </w:pPr>
                  <w:r>
                    <w:t xml:space="preserve">3. </w:t>
                  </w:r>
                  <w:r w:rsidR="00E31F84" w:rsidRPr="00E31F84">
                    <w:t>Your ideas about how copyright lawyers could help prevent music piracy</w:t>
                  </w:r>
                </w:p>
                <w:p w14:paraId="1F853AD1" w14:textId="77777777" w:rsidR="000B43E4" w:rsidRPr="00E31F84" w:rsidRDefault="000B43E4" w:rsidP="000B43E4">
                  <w:pPr>
                    <w:pStyle w:val="AppendixLine"/>
                  </w:pPr>
                  <w:r w:rsidRPr="00E31F84">
                    <w:t>______________________________________________________________________________</w:t>
                  </w:r>
                </w:p>
                <w:p w14:paraId="552E2BEE" w14:textId="77777777" w:rsidR="000B43E4" w:rsidRPr="00E31F84" w:rsidRDefault="000B43E4" w:rsidP="000B43E4">
                  <w:pPr>
                    <w:pStyle w:val="AppendixLine"/>
                  </w:pPr>
                  <w:r w:rsidRPr="00E31F84">
                    <w:t>______________________________________________________________________________</w:t>
                  </w:r>
                </w:p>
                <w:p w14:paraId="24993C3A" w14:textId="3E824DC9" w:rsidR="00E31F84" w:rsidRPr="00E31F84" w:rsidRDefault="000B43E4" w:rsidP="000B43E4">
                  <w:pPr>
                    <w:pStyle w:val="AppendixLine"/>
                    <w:spacing w:after="240"/>
                  </w:pPr>
                  <w:r w:rsidRPr="00E31F84">
                    <w:t>______________________________________________________________________________</w:t>
                  </w:r>
                </w:p>
              </w:tc>
            </w:tr>
          </w:tbl>
          <w:p w14:paraId="6EA232E8" w14:textId="1D964E3D" w:rsidR="00500A5A" w:rsidRDefault="00500A5A" w:rsidP="00E31F84">
            <w:pPr>
              <w:pStyle w:val="Copy"/>
            </w:pPr>
          </w:p>
        </w:tc>
      </w:tr>
    </w:tbl>
    <w:p w14:paraId="7AA17623" w14:textId="33DAD85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67E379B">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366C138C"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500A5A">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366C138C"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500A5A">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762CB"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4AE346FE" w:rsidR="002762CB" w:rsidRPr="00ED7BE9" w:rsidRDefault="002762CB" w:rsidP="00873418">
            <w:pPr>
              <w:pStyle w:val="AppendixName"/>
            </w:pPr>
            <w:r w:rsidRPr="00E31F84">
              <w:rPr>
                <w:lang w:val="en-US"/>
              </w:rPr>
              <w:t>Handout: Perspective on Music Piracy</w:t>
            </w:r>
            <w:r>
              <w:rPr>
                <w:lang w:val="en-US"/>
              </w:rPr>
              <w:t xml:space="preserve"> (cont’d.)</w:t>
            </w:r>
          </w:p>
        </w:tc>
      </w:tr>
      <w:tr w:rsidR="00CD7D85" w14:paraId="720A2950" w14:textId="77777777" w:rsidTr="00FC32B0">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15378" w:type="dxa"/>
              <w:tblLook w:val="04A0" w:firstRow="1" w:lastRow="0" w:firstColumn="1" w:lastColumn="0" w:noHBand="0" w:noVBand="1"/>
            </w:tblPr>
            <w:tblGrid>
              <w:gridCol w:w="5126"/>
              <w:gridCol w:w="5126"/>
              <w:gridCol w:w="5126"/>
            </w:tblGrid>
            <w:tr w:rsidR="002762CB" w:rsidRPr="00E31F84" w14:paraId="6B78C6E6" w14:textId="77777777" w:rsidTr="00071EC5">
              <w:trPr>
                <w:gridAfter w:val="1"/>
                <w:wAfter w:w="5126" w:type="dxa"/>
              </w:trPr>
              <w:tc>
                <w:tcPr>
                  <w:tcW w:w="10252" w:type="dxa"/>
                  <w:gridSpan w:val="2"/>
                  <w:tcBorders>
                    <w:top w:val="nil"/>
                    <w:left w:val="nil"/>
                    <w:bottom w:val="nil"/>
                    <w:right w:val="nil"/>
                  </w:tcBorders>
                </w:tcPr>
                <w:p w14:paraId="609FBF3F" w14:textId="340A4754" w:rsidR="002762CB" w:rsidRPr="00E31F84" w:rsidRDefault="002762CB" w:rsidP="00071EC5">
                  <w:pPr>
                    <w:pStyle w:val="Subhead"/>
                  </w:pPr>
                  <w:r>
                    <w:t>Perspective #3</w:t>
                  </w:r>
                  <w:r w:rsidRPr="00E31F84">
                    <w:t xml:space="preserve">: </w:t>
                  </w:r>
                  <w:r w:rsidRPr="002762CB">
                    <w:rPr>
                      <w:lang w:val="en-US"/>
                    </w:rPr>
                    <w:t>Consumer/purchaser of legal music</w:t>
                  </w:r>
                </w:p>
              </w:tc>
            </w:tr>
            <w:tr w:rsidR="002762CB" w:rsidRPr="00E31F84" w14:paraId="2C3879A7" w14:textId="77777777" w:rsidTr="00071EC5">
              <w:trPr>
                <w:gridAfter w:val="1"/>
                <w:wAfter w:w="5126" w:type="dxa"/>
              </w:trPr>
              <w:tc>
                <w:tcPr>
                  <w:tcW w:w="5126" w:type="dxa"/>
                  <w:tcBorders>
                    <w:top w:val="nil"/>
                    <w:left w:val="nil"/>
                    <w:bottom w:val="nil"/>
                    <w:right w:val="nil"/>
                  </w:tcBorders>
                  <w:shd w:val="clear" w:color="auto" w:fill="E0F2F8"/>
                  <w:tcMar>
                    <w:top w:w="115" w:type="dxa"/>
                    <w:left w:w="115" w:type="dxa"/>
                    <w:bottom w:w="115" w:type="dxa"/>
                    <w:right w:w="115" w:type="dxa"/>
                  </w:tcMar>
                </w:tcPr>
                <w:p w14:paraId="13735ECB" w14:textId="77777777" w:rsidR="002762CB" w:rsidRPr="00E31F84" w:rsidRDefault="002762CB" w:rsidP="00071EC5">
                  <w:pPr>
                    <w:pStyle w:val="Copy"/>
                  </w:pPr>
                  <w:r>
                    <w:t xml:space="preserve">1. </w:t>
                  </w:r>
                  <w:r w:rsidRPr="00E31F84">
                    <w:t>Royalty Structure</w:t>
                  </w:r>
                </w:p>
                <w:p w14:paraId="4C084153" w14:textId="77777777" w:rsidR="002762CB" w:rsidRPr="00E31F84" w:rsidRDefault="002762CB" w:rsidP="00071EC5">
                  <w:pPr>
                    <w:pStyle w:val="AppendixLine"/>
                  </w:pPr>
                  <w:r w:rsidRPr="00E31F84">
                    <w:t>______________________________</w:t>
                  </w:r>
                </w:p>
                <w:p w14:paraId="73BEF41A" w14:textId="77777777" w:rsidR="002762CB" w:rsidRPr="00E31F84" w:rsidRDefault="002762CB" w:rsidP="00071EC5">
                  <w:pPr>
                    <w:pStyle w:val="AppendixLine"/>
                  </w:pPr>
                  <w:r w:rsidRPr="00E31F84">
                    <w:t>______________________________</w:t>
                  </w:r>
                </w:p>
                <w:p w14:paraId="7FA7794F" w14:textId="77777777" w:rsidR="002762CB" w:rsidRPr="00E31F84" w:rsidRDefault="002762CB" w:rsidP="00071EC5">
                  <w:pPr>
                    <w:pStyle w:val="AppendixLine"/>
                    <w:spacing w:after="240"/>
                  </w:pPr>
                  <w:r w:rsidRPr="00E31F84">
                    <w:t>______________________________</w:t>
                  </w:r>
                </w:p>
              </w:tc>
              <w:tc>
                <w:tcPr>
                  <w:tcW w:w="5126" w:type="dxa"/>
                  <w:tcBorders>
                    <w:top w:val="nil"/>
                    <w:left w:val="nil"/>
                    <w:bottom w:val="nil"/>
                    <w:right w:val="nil"/>
                  </w:tcBorders>
                  <w:shd w:val="clear" w:color="auto" w:fill="E0F2F8"/>
                  <w:tcMar>
                    <w:top w:w="115" w:type="dxa"/>
                    <w:left w:w="115" w:type="dxa"/>
                    <w:bottom w:w="115" w:type="dxa"/>
                    <w:right w:w="115" w:type="dxa"/>
                  </w:tcMar>
                </w:tcPr>
                <w:p w14:paraId="56E5D33E" w14:textId="77777777" w:rsidR="002762CB" w:rsidRPr="00E31F84" w:rsidRDefault="002762CB" w:rsidP="00071EC5">
                  <w:pPr>
                    <w:pStyle w:val="Copy"/>
                  </w:pPr>
                  <w:r>
                    <w:t xml:space="preserve">2. </w:t>
                  </w:r>
                  <w:r w:rsidRPr="00E31F84">
                    <w:t>Stakeholder’s position</w:t>
                  </w:r>
                </w:p>
                <w:p w14:paraId="49E5E1FE" w14:textId="77777777" w:rsidR="002762CB" w:rsidRPr="00E31F84" w:rsidRDefault="002762CB" w:rsidP="00071EC5">
                  <w:pPr>
                    <w:pStyle w:val="AppendixLine"/>
                  </w:pPr>
                  <w:r w:rsidRPr="00E31F84">
                    <w:t>______________________________</w:t>
                  </w:r>
                </w:p>
                <w:p w14:paraId="131B9967" w14:textId="77777777" w:rsidR="002762CB" w:rsidRPr="00E31F84" w:rsidRDefault="002762CB" w:rsidP="00071EC5">
                  <w:pPr>
                    <w:pStyle w:val="AppendixLine"/>
                  </w:pPr>
                  <w:r w:rsidRPr="00E31F84">
                    <w:t>______________________________</w:t>
                  </w:r>
                </w:p>
                <w:p w14:paraId="24D8CCE0" w14:textId="77777777" w:rsidR="002762CB" w:rsidRPr="00E31F84" w:rsidRDefault="002762CB" w:rsidP="00071EC5">
                  <w:pPr>
                    <w:pStyle w:val="AppendixLine"/>
                    <w:spacing w:after="240"/>
                  </w:pPr>
                  <w:r w:rsidRPr="00E31F84">
                    <w:t>______________________________</w:t>
                  </w:r>
                </w:p>
              </w:tc>
            </w:tr>
            <w:tr w:rsidR="002762CB" w:rsidRPr="00E31F84" w14:paraId="791C10BB" w14:textId="77777777" w:rsidTr="00071EC5">
              <w:tc>
                <w:tcPr>
                  <w:tcW w:w="10252" w:type="dxa"/>
                  <w:gridSpan w:val="2"/>
                  <w:tcBorders>
                    <w:top w:val="nil"/>
                    <w:left w:val="nil"/>
                    <w:bottom w:val="nil"/>
                    <w:right w:val="nil"/>
                  </w:tcBorders>
                  <w:shd w:val="clear" w:color="auto" w:fill="E0F2F8"/>
                </w:tcPr>
                <w:p w14:paraId="0D9FD210" w14:textId="35191C4B" w:rsidR="002762CB" w:rsidRPr="00E31F84" w:rsidRDefault="002762CB" w:rsidP="00071EC5">
                  <w:pPr>
                    <w:pStyle w:val="Copy"/>
                  </w:pPr>
                  <w:r>
                    <w:t xml:space="preserve">3. </w:t>
                  </w:r>
                  <w:r w:rsidRPr="00E31F84">
                    <w:t xml:space="preserve">Your ideas about how </w:t>
                  </w:r>
                  <w:r w:rsidRPr="002762CB">
                    <w:rPr>
                      <w:lang w:val="en-US"/>
                    </w:rPr>
                    <w:t xml:space="preserve">consumers </w:t>
                  </w:r>
                  <w:r w:rsidRPr="00E31F84">
                    <w:t>could help prevent music piracy</w:t>
                  </w:r>
                </w:p>
                <w:p w14:paraId="474A73D9" w14:textId="77777777" w:rsidR="002762CB" w:rsidRPr="00E31F84" w:rsidRDefault="002762CB" w:rsidP="00071EC5">
                  <w:pPr>
                    <w:pStyle w:val="AppendixLine"/>
                  </w:pPr>
                  <w:r w:rsidRPr="00E31F84">
                    <w:t>______________________________________________________________________________</w:t>
                  </w:r>
                </w:p>
                <w:p w14:paraId="0E4B22FA" w14:textId="77777777" w:rsidR="002762CB" w:rsidRPr="00E31F84" w:rsidRDefault="002762CB" w:rsidP="00071EC5">
                  <w:pPr>
                    <w:pStyle w:val="AppendixLine"/>
                  </w:pPr>
                  <w:r w:rsidRPr="00E31F84">
                    <w:t>______________________________________________________________________________</w:t>
                  </w:r>
                </w:p>
                <w:p w14:paraId="73898DCF" w14:textId="77777777" w:rsidR="002762CB" w:rsidRPr="00E31F84" w:rsidRDefault="002762CB" w:rsidP="00071EC5">
                  <w:pPr>
                    <w:pStyle w:val="AppendixLine"/>
                    <w:spacing w:after="240"/>
                  </w:pPr>
                  <w:r w:rsidRPr="00E31F84">
                    <w:t>______________________________________________________________________________</w:t>
                  </w:r>
                </w:p>
              </w:tc>
              <w:tc>
                <w:tcPr>
                  <w:tcW w:w="5126" w:type="dxa"/>
                  <w:tcBorders>
                    <w:left w:val="nil"/>
                  </w:tcBorders>
                </w:tcPr>
                <w:p w14:paraId="7F1238DA" w14:textId="77777777" w:rsidR="002762CB" w:rsidRPr="00E31F84" w:rsidRDefault="002762CB" w:rsidP="00071EC5">
                  <w:pPr>
                    <w:pStyle w:val="Copy"/>
                  </w:pPr>
                </w:p>
              </w:tc>
            </w:tr>
            <w:tr w:rsidR="002762CB" w:rsidRPr="00E31F84" w14:paraId="4F680671" w14:textId="77777777" w:rsidTr="00071EC5">
              <w:trPr>
                <w:gridAfter w:val="1"/>
                <w:wAfter w:w="5126" w:type="dxa"/>
                <w:trHeight w:val="485"/>
              </w:trPr>
              <w:tc>
                <w:tcPr>
                  <w:tcW w:w="10252" w:type="dxa"/>
                  <w:gridSpan w:val="2"/>
                  <w:tcBorders>
                    <w:top w:val="nil"/>
                    <w:left w:val="nil"/>
                    <w:bottom w:val="nil"/>
                    <w:right w:val="nil"/>
                  </w:tcBorders>
                  <w:vAlign w:val="bottom"/>
                </w:tcPr>
                <w:p w14:paraId="44BADAC8" w14:textId="4D46F9F0" w:rsidR="002762CB" w:rsidRPr="00E31F84" w:rsidRDefault="002762CB" w:rsidP="002762CB">
                  <w:pPr>
                    <w:pStyle w:val="Subhead"/>
                  </w:pPr>
                  <w:r w:rsidRPr="00E31F84">
                    <w:t>Perspective #</w:t>
                  </w:r>
                  <w:r>
                    <w:t>4</w:t>
                  </w:r>
                  <w:r w:rsidRPr="00E31F84">
                    <w:t xml:space="preserve">: </w:t>
                  </w:r>
                  <w:r w:rsidRPr="002762CB">
                    <w:rPr>
                      <w:lang w:val="en-US"/>
                    </w:rPr>
                    <w:t>Website providers</w:t>
                  </w:r>
                </w:p>
              </w:tc>
            </w:tr>
            <w:tr w:rsidR="002762CB" w:rsidRPr="00E31F84" w14:paraId="020DAD10" w14:textId="77777777" w:rsidTr="00071EC5">
              <w:trPr>
                <w:gridAfter w:val="1"/>
                <w:wAfter w:w="5126" w:type="dxa"/>
              </w:trPr>
              <w:tc>
                <w:tcPr>
                  <w:tcW w:w="5126" w:type="dxa"/>
                  <w:tcBorders>
                    <w:top w:val="nil"/>
                    <w:left w:val="nil"/>
                    <w:bottom w:val="nil"/>
                    <w:right w:val="nil"/>
                  </w:tcBorders>
                  <w:shd w:val="clear" w:color="auto" w:fill="E0F2F8"/>
                  <w:tcMar>
                    <w:top w:w="115" w:type="dxa"/>
                    <w:left w:w="115" w:type="dxa"/>
                    <w:bottom w:w="115" w:type="dxa"/>
                    <w:right w:w="115" w:type="dxa"/>
                  </w:tcMar>
                </w:tcPr>
                <w:p w14:paraId="64CC0A72" w14:textId="77777777" w:rsidR="002762CB" w:rsidRPr="00E31F84" w:rsidRDefault="002762CB" w:rsidP="00071EC5">
                  <w:pPr>
                    <w:pStyle w:val="Copy"/>
                  </w:pPr>
                  <w:r>
                    <w:t xml:space="preserve">1. </w:t>
                  </w:r>
                  <w:r w:rsidRPr="00E31F84">
                    <w:t>Royalty Structure</w:t>
                  </w:r>
                </w:p>
                <w:p w14:paraId="02B998C0" w14:textId="77777777" w:rsidR="002762CB" w:rsidRPr="00E31F84" w:rsidRDefault="002762CB" w:rsidP="00071EC5">
                  <w:pPr>
                    <w:pStyle w:val="AppendixLine"/>
                  </w:pPr>
                  <w:r w:rsidRPr="00E31F84">
                    <w:t>______________________________</w:t>
                  </w:r>
                </w:p>
                <w:p w14:paraId="2525AF5B" w14:textId="77777777" w:rsidR="002762CB" w:rsidRPr="00E31F84" w:rsidRDefault="002762CB" w:rsidP="00071EC5">
                  <w:pPr>
                    <w:pStyle w:val="AppendixLine"/>
                  </w:pPr>
                  <w:r w:rsidRPr="00E31F84">
                    <w:t>______________________________</w:t>
                  </w:r>
                </w:p>
                <w:p w14:paraId="31C4F2FB" w14:textId="77777777" w:rsidR="002762CB" w:rsidRPr="00E31F84" w:rsidRDefault="002762CB" w:rsidP="00071EC5">
                  <w:pPr>
                    <w:pStyle w:val="AppendixLine"/>
                    <w:spacing w:after="240"/>
                  </w:pPr>
                  <w:r w:rsidRPr="00E31F84">
                    <w:t>______________________________</w:t>
                  </w:r>
                </w:p>
              </w:tc>
              <w:tc>
                <w:tcPr>
                  <w:tcW w:w="5126" w:type="dxa"/>
                  <w:tcBorders>
                    <w:top w:val="nil"/>
                    <w:left w:val="nil"/>
                    <w:bottom w:val="nil"/>
                    <w:right w:val="nil"/>
                  </w:tcBorders>
                  <w:shd w:val="clear" w:color="auto" w:fill="E0F2F8"/>
                  <w:tcMar>
                    <w:top w:w="115" w:type="dxa"/>
                    <w:left w:w="115" w:type="dxa"/>
                    <w:bottom w:w="115" w:type="dxa"/>
                    <w:right w:w="115" w:type="dxa"/>
                  </w:tcMar>
                </w:tcPr>
                <w:p w14:paraId="6BAA4526" w14:textId="77777777" w:rsidR="002762CB" w:rsidRPr="00E31F84" w:rsidRDefault="002762CB" w:rsidP="00071EC5">
                  <w:pPr>
                    <w:pStyle w:val="Copy"/>
                  </w:pPr>
                  <w:r>
                    <w:t xml:space="preserve">2. </w:t>
                  </w:r>
                  <w:r w:rsidRPr="00E31F84">
                    <w:t>Stakeholder’s position</w:t>
                  </w:r>
                </w:p>
                <w:p w14:paraId="7E2BA4F5" w14:textId="77777777" w:rsidR="002762CB" w:rsidRPr="00E31F84" w:rsidRDefault="002762CB" w:rsidP="00071EC5">
                  <w:pPr>
                    <w:pStyle w:val="AppendixLine"/>
                  </w:pPr>
                  <w:r w:rsidRPr="00E31F84">
                    <w:t>______________________________</w:t>
                  </w:r>
                </w:p>
                <w:p w14:paraId="6B644968" w14:textId="77777777" w:rsidR="002762CB" w:rsidRPr="00E31F84" w:rsidRDefault="002762CB" w:rsidP="00071EC5">
                  <w:pPr>
                    <w:pStyle w:val="AppendixLine"/>
                  </w:pPr>
                  <w:r w:rsidRPr="00E31F84">
                    <w:t>______________________________</w:t>
                  </w:r>
                </w:p>
                <w:p w14:paraId="0161051C" w14:textId="77777777" w:rsidR="002762CB" w:rsidRPr="00E31F84" w:rsidRDefault="002762CB" w:rsidP="00071EC5">
                  <w:pPr>
                    <w:pStyle w:val="AppendixLine"/>
                    <w:spacing w:after="240"/>
                  </w:pPr>
                  <w:r w:rsidRPr="00E31F84">
                    <w:t>______________________________</w:t>
                  </w:r>
                </w:p>
              </w:tc>
            </w:tr>
            <w:tr w:rsidR="002762CB" w:rsidRPr="00E31F84" w14:paraId="20D9B02B" w14:textId="77777777" w:rsidTr="00071EC5">
              <w:trPr>
                <w:gridAfter w:val="1"/>
                <w:wAfter w:w="5126" w:type="dxa"/>
              </w:trPr>
              <w:tc>
                <w:tcPr>
                  <w:tcW w:w="10252" w:type="dxa"/>
                  <w:gridSpan w:val="2"/>
                  <w:tcBorders>
                    <w:top w:val="nil"/>
                    <w:left w:val="nil"/>
                    <w:bottom w:val="nil"/>
                    <w:right w:val="nil"/>
                  </w:tcBorders>
                  <w:shd w:val="clear" w:color="auto" w:fill="E0F2F8"/>
                  <w:tcMar>
                    <w:top w:w="115" w:type="dxa"/>
                    <w:left w:w="115" w:type="dxa"/>
                    <w:bottom w:w="115" w:type="dxa"/>
                    <w:right w:w="115" w:type="dxa"/>
                  </w:tcMar>
                </w:tcPr>
                <w:p w14:paraId="61B4E088" w14:textId="6F8C4CE5" w:rsidR="002762CB" w:rsidRPr="00E31F84" w:rsidRDefault="002762CB" w:rsidP="00071EC5">
                  <w:pPr>
                    <w:pStyle w:val="Copy"/>
                  </w:pPr>
                  <w:r>
                    <w:t xml:space="preserve">3. </w:t>
                  </w:r>
                  <w:r w:rsidRPr="00E31F84">
                    <w:t xml:space="preserve">Your ideas about how </w:t>
                  </w:r>
                  <w:r w:rsidRPr="002762CB">
                    <w:rPr>
                      <w:lang w:val="en-US"/>
                    </w:rPr>
                    <w:t>website providers could</w:t>
                  </w:r>
                  <w:r w:rsidRPr="00E31F84">
                    <w:t xml:space="preserve"> help prevent music piracy</w:t>
                  </w:r>
                </w:p>
                <w:p w14:paraId="73169CB4" w14:textId="77777777" w:rsidR="002762CB" w:rsidRPr="00E31F84" w:rsidRDefault="002762CB" w:rsidP="00071EC5">
                  <w:pPr>
                    <w:pStyle w:val="AppendixLine"/>
                  </w:pPr>
                  <w:r w:rsidRPr="00E31F84">
                    <w:t>______________________________________________________________________________</w:t>
                  </w:r>
                </w:p>
                <w:p w14:paraId="45868812" w14:textId="77777777" w:rsidR="002762CB" w:rsidRPr="00E31F84" w:rsidRDefault="002762CB" w:rsidP="00071EC5">
                  <w:pPr>
                    <w:pStyle w:val="AppendixLine"/>
                  </w:pPr>
                  <w:r w:rsidRPr="00E31F84">
                    <w:t>______________________________________________________________________________</w:t>
                  </w:r>
                </w:p>
                <w:p w14:paraId="551EFCEB" w14:textId="77777777" w:rsidR="002762CB" w:rsidRPr="00E31F84" w:rsidRDefault="002762CB" w:rsidP="00071EC5">
                  <w:pPr>
                    <w:pStyle w:val="AppendixLine"/>
                    <w:spacing w:after="240"/>
                  </w:pPr>
                  <w:r w:rsidRPr="00E31F84">
                    <w:t>______________________________________________________________________________</w:t>
                  </w:r>
                </w:p>
              </w:tc>
            </w:tr>
          </w:tbl>
          <w:p w14:paraId="0D6836C7" w14:textId="5DF023F1" w:rsidR="00CD7D85" w:rsidRPr="009D42FE" w:rsidRDefault="00CD7D85" w:rsidP="002762CB">
            <w:pPr>
              <w:pStyle w:val="Copy"/>
            </w:pPr>
          </w:p>
        </w:tc>
      </w:tr>
    </w:tbl>
    <w:p w14:paraId="6C627B37" w14:textId="6DAAA4B9" w:rsidR="0027157A" w:rsidRDefault="0027157A">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2777166A">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7C034F0C" w:rsidR="0027157A" w:rsidRPr="00ED7BE9" w:rsidRDefault="0027157A"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CD7D85">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28"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i3gCAABg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" filled="f" stroked="f">
                <v:textbox>
                  <w:txbxContent>
                    <w:p w14:paraId="7B2B3464" w14:textId="7C034F0C" w:rsidR="0027157A" w:rsidRPr="00ED7BE9" w:rsidRDefault="0027157A"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CD7D85">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CD7D85" w14:paraId="4443C041"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A0E5E47" w14:textId="4E0B6A57" w:rsidR="00CD7D85" w:rsidRPr="00ED7BE9" w:rsidRDefault="002762CB" w:rsidP="00071EC5">
            <w:pPr>
              <w:pStyle w:val="AppendixName"/>
            </w:pPr>
            <w:r w:rsidRPr="002762CB">
              <w:rPr>
                <w:lang w:val="en-US"/>
              </w:rPr>
              <w:t>Anti-Piracy Cards</w:t>
            </w:r>
          </w:p>
        </w:tc>
      </w:tr>
      <w:tr w:rsidR="00CD7D85" w14:paraId="09879C03"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DE51C9D" w14:textId="4C3AE992" w:rsidR="00CD7D85" w:rsidRPr="009D42FE" w:rsidRDefault="002762CB" w:rsidP="00C951F4">
            <w:pPr>
              <w:pStyle w:val="GradeLevel"/>
              <w:spacing w:before="120"/>
            </w:pPr>
            <w:r w:rsidRPr="00650923">
              <w:rPr>
                <w:noProof/>
              </w:rPr>
              <w:drawing>
                <wp:inline distT="0" distB="0" distL="0" distR="0" wp14:anchorId="0B1F6966" wp14:editId="4F1B1BFC">
                  <wp:extent cx="6276975" cy="6543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76975" cy="6543675"/>
                          </a:xfrm>
                          <a:prstGeom prst="rect">
                            <a:avLst/>
                          </a:prstGeom>
                        </pic:spPr>
                      </pic:pic>
                    </a:graphicData>
                  </a:graphic>
                </wp:inline>
              </w:drawing>
            </w:r>
          </w:p>
        </w:tc>
      </w:tr>
    </w:tbl>
    <w:p w14:paraId="0ADFC4AC" w14:textId="25D4B64D" w:rsidR="00577745" w:rsidRPr="00577745" w:rsidRDefault="00B126AB"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691A25B1">
                <wp:simplePos x="0" y="0"/>
                <wp:positionH relativeFrom="column">
                  <wp:posOffset>0</wp:posOffset>
                </wp:positionH>
                <wp:positionV relativeFrom="page">
                  <wp:posOffset>113740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4600ACBF"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w:t>
                            </w:r>
                            <w:r w:rsidR="00F80B4F">
                              <w:rPr>
                                <w:rFonts w:ascii="Verdana" w:hAnsi="Verdana"/>
                                <w:b/>
                                <w:color w:val="54B948"/>
                                <w:sz w:val="26"/>
                                <w:szCs w:val="26"/>
                                <w:lang w:val="en-CA"/>
                              </w:rPr>
                              <w:t xml:space="preserve">PPENDIX </w:t>
                            </w:r>
                            <w:r w:rsidR="002762CB">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F4EF" id="Text Box 3" o:spid="_x0000_s1029"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" filled="f" stroked="f">
                <v:textbox>
                  <w:txbxContent>
                    <w:p w14:paraId="4860CC58" w14:textId="4600ACBF"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w:t>
                      </w:r>
                      <w:r w:rsidR="00F80B4F">
                        <w:rPr>
                          <w:rFonts w:ascii="Verdana" w:hAnsi="Verdana"/>
                          <w:b/>
                          <w:color w:val="54B948"/>
                          <w:sz w:val="26"/>
                          <w:szCs w:val="26"/>
                          <w:lang w:val="en-CA"/>
                        </w:rPr>
                        <w:t xml:space="preserve">PPENDIX </w:t>
                      </w:r>
                      <w:r w:rsidR="002762CB">
                        <w:rPr>
                          <w:rFonts w:ascii="Verdana" w:hAnsi="Verdana"/>
                          <w:b/>
                          <w:color w:val="54B948"/>
                          <w:sz w:val="26"/>
                          <w:szCs w:val="26"/>
                          <w:lang w:val="en-CA"/>
                        </w:rPr>
                        <w:t>C</w:t>
                      </w:r>
                    </w:p>
                  </w:txbxContent>
                </v:textbox>
                <w10:wrap anchory="page"/>
              </v:shape>
            </w:pict>
          </mc:Fallback>
        </mc:AlternateContent>
      </w:r>
    </w:p>
    <w:sectPr w:rsidR="00577745" w:rsidRPr="00577745" w:rsidSect="00F61662">
      <w:headerReference w:type="default" r:id="rId17"/>
      <w:footerReference w:type="default" r:id="rId18"/>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EB9C0" w14:textId="77777777" w:rsidR="00484B9C" w:rsidRDefault="00484B9C" w:rsidP="000219F5">
      <w:r>
        <w:separator/>
      </w:r>
    </w:p>
  </w:endnote>
  <w:endnote w:type="continuationSeparator" w:id="0">
    <w:p w14:paraId="1E4082D5" w14:textId="77777777" w:rsidR="00484B9C" w:rsidRDefault="00484B9C"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484B9C">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3565C7">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3ED4D" w14:textId="77777777" w:rsidR="00484B9C" w:rsidRDefault="00484B9C" w:rsidP="000219F5">
      <w:r>
        <w:separator/>
      </w:r>
    </w:p>
  </w:footnote>
  <w:footnote w:type="continuationSeparator" w:id="0">
    <w:p w14:paraId="2B5455F7" w14:textId="77777777" w:rsidR="00484B9C" w:rsidRDefault="00484B9C"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4D3C50B2" w:rsidR="00F61662" w:rsidRPr="00D552CC" w:rsidRDefault="00501BB3" w:rsidP="00501BB3">
                          <w:pPr>
                            <w:pStyle w:val="Heading"/>
                          </w:pPr>
                          <w:r w:rsidRPr="00501BB3">
                            <w:t>Cost of Music Piracy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4D3C50B2" w:rsidR="00F61662" w:rsidRPr="00D552CC" w:rsidRDefault="00501BB3" w:rsidP="00501BB3">
                    <w:pPr>
                      <w:pStyle w:val="Heading"/>
                    </w:pPr>
                    <w:r w:rsidRPr="00501BB3">
                      <w:t>Cost of Music Piracy</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3B0A176B" w:rsidR="00611A6A" w:rsidRPr="009D62B6" w:rsidRDefault="00501BB3" w:rsidP="002517FC">
                          <w:pPr>
                            <w:pStyle w:val="Header"/>
                            <w:rPr>
                              <w:rFonts w:ascii="Verdana" w:hAnsi="Verdana" w:cs="Arial"/>
                              <w:color w:val="FFFFFF" w:themeColor="background1"/>
                              <w:sz w:val="36"/>
                              <w:szCs w:val="36"/>
                              <w:lang w:val="en-CA"/>
                            </w:rPr>
                          </w:pPr>
                          <w:r w:rsidRPr="00501BB3">
                            <w:rPr>
                              <w:rFonts w:ascii="Verdana" w:hAnsi="Verdana" w:cs="Arial"/>
                              <w:color w:val="FFFFFF" w:themeColor="background1"/>
                              <w:sz w:val="36"/>
                              <w:szCs w:val="36"/>
                              <w:lang w:val="en-CA"/>
                            </w:rPr>
                            <w:t>C</w:t>
                          </w:r>
                          <w:r>
                            <w:rPr>
                              <w:rFonts w:ascii="Verdana" w:hAnsi="Verdana" w:cs="Arial"/>
                              <w:color w:val="FFFFFF" w:themeColor="background1"/>
                              <w:sz w:val="36"/>
                              <w:szCs w:val="36"/>
                              <w:lang w:val="en-CA"/>
                            </w:rPr>
                            <w:t>ost of Music Piracy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3B0A176B" w:rsidR="00611A6A" w:rsidRPr="009D62B6" w:rsidRDefault="00501BB3" w:rsidP="002517FC">
                    <w:pPr>
                      <w:pStyle w:val="Header"/>
                      <w:rPr>
                        <w:rFonts w:ascii="Verdana" w:hAnsi="Verdana" w:cs="Arial"/>
                        <w:color w:val="FFFFFF" w:themeColor="background1"/>
                        <w:sz w:val="36"/>
                        <w:szCs w:val="36"/>
                        <w:lang w:val="en-CA"/>
                      </w:rPr>
                    </w:pPr>
                    <w:r w:rsidRPr="00501BB3">
                      <w:rPr>
                        <w:rFonts w:ascii="Verdana" w:hAnsi="Verdana" w:cs="Arial"/>
                        <w:color w:val="FFFFFF" w:themeColor="background1"/>
                        <w:sz w:val="36"/>
                        <w:szCs w:val="36"/>
                        <w:lang w:val="en-CA"/>
                      </w:rPr>
                      <w:t>C</w:t>
                    </w:r>
                    <w:r>
                      <w:rPr>
                        <w:rFonts w:ascii="Verdana" w:hAnsi="Verdana" w:cs="Arial"/>
                        <w:color w:val="FFFFFF" w:themeColor="background1"/>
                        <w:sz w:val="36"/>
                        <w:szCs w:val="36"/>
                        <w:lang w:val="en-CA"/>
                      </w:rPr>
                      <w:t>ost of Music Piracy</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49B01CF3" w:rsidR="00D4489F" w:rsidRPr="009D62B6" w:rsidRDefault="00501BB3" w:rsidP="00501BB3">
                          <w:pPr>
                            <w:ind w:left="90"/>
                            <w:rPr>
                              <w:rFonts w:ascii="Verdana" w:hAnsi="Verdana" w:cs="Arial"/>
                              <w:color w:val="FFFFFF" w:themeColor="background1"/>
                              <w:sz w:val="36"/>
                              <w:szCs w:val="36"/>
                              <w:lang w:val="en-CA"/>
                            </w:rPr>
                          </w:pPr>
                          <w:r w:rsidRPr="00501BB3">
                            <w:rPr>
                              <w:rFonts w:ascii="Verdana" w:hAnsi="Verdana" w:cs="Arial"/>
                              <w:color w:val="FFFFFF" w:themeColor="background1"/>
                              <w:sz w:val="36"/>
                              <w:szCs w:val="36"/>
                              <w:lang w:val="en-CA"/>
                            </w:rPr>
                            <w:t>Cost of Music Piracy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2"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49B01CF3" w:rsidR="00D4489F" w:rsidRPr="009D62B6" w:rsidRDefault="00501BB3" w:rsidP="00501BB3">
                    <w:pPr>
                      <w:ind w:left="90"/>
                      <w:rPr>
                        <w:rFonts w:ascii="Verdana" w:hAnsi="Verdana" w:cs="Arial"/>
                        <w:color w:val="FFFFFF" w:themeColor="background1"/>
                        <w:sz w:val="36"/>
                        <w:szCs w:val="36"/>
                        <w:lang w:val="en-CA"/>
                      </w:rPr>
                    </w:pPr>
                    <w:r w:rsidRPr="00501BB3">
                      <w:rPr>
                        <w:rFonts w:ascii="Verdana" w:hAnsi="Verdana" w:cs="Arial"/>
                        <w:color w:val="FFFFFF" w:themeColor="background1"/>
                        <w:sz w:val="36"/>
                        <w:szCs w:val="36"/>
                        <w:lang w:val="en-CA"/>
                      </w:rPr>
                      <w:t>Cost of Music Piracy</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AD4CA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1284076"/>
    <w:lvl w:ilvl="0">
      <w:start w:val="1"/>
      <w:numFmt w:val="decimal"/>
      <w:lvlText w:val="%1."/>
      <w:lvlJc w:val="left"/>
      <w:pPr>
        <w:tabs>
          <w:tab w:val="num" w:pos="1800"/>
        </w:tabs>
        <w:ind w:left="1800" w:hanging="360"/>
      </w:pPr>
    </w:lvl>
  </w:abstractNum>
  <w:abstractNum w:abstractNumId="2">
    <w:nsid w:val="FFFFFF7D"/>
    <w:multiLevelType w:val="singleLevel"/>
    <w:tmpl w:val="75AA732E"/>
    <w:lvl w:ilvl="0">
      <w:start w:val="1"/>
      <w:numFmt w:val="decimal"/>
      <w:lvlText w:val="%1."/>
      <w:lvlJc w:val="left"/>
      <w:pPr>
        <w:tabs>
          <w:tab w:val="num" w:pos="1440"/>
        </w:tabs>
        <w:ind w:left="1440" w:hanging="360"/>
      </w:pPr>
    </w:lvl>
  </w:abstractNum>
  <w:abstractNum w:abstractNumId="3">
    <w:nsid w:val="FFFFFF7E"/>
    <w:multiLevelType w:val="singleLevel"/>
    <w:tmpl w:val="46B63676"/>
    <w:lvl w:ilvl="0">
      <w:start w:val="1"/>
      <w:numFmt w:val="decimal"/>
      <w:lvlText w:val="%1."/>
      <w:lvlJc w:val="left"/>
      <w:pPr>
        <w:tabs>
          <w:tab w:val="num" w:pos="1080"/>
        </w:tabs>
        <w:ind w:left="1080" w:hanging="360"/>
      </w:pPr>
    </w:lvl>
  </w:abstractNum>
  <w:abstractNum w:abstractNumId="4">
    <w:nsid w:val="FFFFFF7F"/>
    <w:multiLevelType w:val="singleLevel"/>
    <w:tmpl w:val="A30C9B7E"/>
    <w:lvl w:ilvl="0">
      <w:start w:val="1"/>
      <w:numFmt w:val="decimal"/>
      <w:lvlText w:val="%1."/>
      <w:lvlJc w:val="left"/>
      <w:pPr>
        <w:tabs>
          <w:tab w:val="num" w:pos="720"/>
        </w:tabs>
        <w:ind w:left="720" w:hanging="360"/>
      </w:pPr>
    </w:lvl>
  </w:abstractNum>
  <w:abstractNum w:abstractNumId="5">
    <w:nsid w:val="FFFFFF80"/>
    <w:multiLevelType w:val="singleLevel"/>
    <w:tmpl w:val="B13E0C5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6E8481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5C8B0B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73C35C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15814C2"/>
    <w:lvl w:ilvl="0">
      <w:start w:val="1"/>
      <w:numFmt w:val="decimal"/>
      <w:lvlText w:val="%1."/>
      <w:lvlJc w:val="left"/>
      <w:pPr>
        <w:tabs>
          <w:tab w:val="num" w:pos="360"/>
        </w:tabs>
        <w:ind w:left="360" w:hanging="360"/>
      </w:pPr>
    </w:lvl>
  </w:abstractNum>
  <w:abstractNum w:abstractNumId="1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EE5470"/>
    <w:multiLevelType w:val="hybridMultilevel"/>
    <w:tmpl w:val="F356AF22"/>
    <w:lvl w:ilvl="0" w:tplc="4E9E55D6">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04C60A4"/>
    <w:multiLevelType w:val="hybridMultilevel"/>
    <w:tmpl w:val="95BCEE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1214384E"/>
    <w:multiLevelType w:val="hybridMultilevel"/>
    <w:tmpl w:val="3BC200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2590A9C"/>
    <w:multiLevelType w:val="hybridMultilevel"/>
    <w:tmpl w:val="4D4E11CA"/>
    <w:lvl w:ilvl="0" w:tplc="2592D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4317B0"/>
    <w:multiLevelType w:val="hybridMultilevel"/>
    <w:tmpl w:val="BF165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686259"/>
    <w:multiLevelType w:val="hybridMultilevel"/>
    <w:tmpl w:val="B43E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5336A1"/>
    <w:multiLevelType w:val="hybridMultilevel"/>
    <w:tmpl w:val="1388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6E6833"/>
    <w:multiLevelType w:val="hybridMultilevel"/>
    <w:tmpl w:val="6986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C51311"/>
    <w:multiLevelType w:val="hybridMultilevel"/>
    <w:tmpl w:val="2196BA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2A5F50"/>
    <w:multiLevelType w:val="multilevel"/>
    <w:tmpl w:val="9C4CA6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nsid w:val="36BA3762"/>
    <w:multiLevelType w:val="multilevel"/>
    <w:tmpl w:val="C4DA6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C20739"/>
    <w:multiLevelType w:val="hybridMultilevel"/>
    <w:tmpl w:val="B06464E2"/>
    <w:lvl w:ilvl="0" w:tplc="C5BA1EF2">
      <w:start w:val="1"/>
      <w:numFmt w:val="bullet"/>
      <w:lvlText w:val=""/>
      <w:lvlJc w:val="left"/>
      <w:pPr>
        <w:ind w:left="720" w:hanging="360"/>
      </w:pPr>
      <w:rPr>
        <w:rFonts w:ascii="Symbol" w:hAnsi="Symbol" w:hint="default"/>
      </w:rPr>
    </w:lvl>
    <w:lvl w:ilvl="1" w:tplc="87B245C8">
      <w:start w:val="1"/>
      <w:numFmt w:val="bullet"/>
      <w:lvlText w:val="o"/>
      <w:lvlJc w:val="left"/>
      <w:pPr>
        <w:ind w:left="1440" w:hanging="360"/>
      </w:pPr>
      <w:rPr>
        <w:rFonts w:ascii="Courier New" w:hAnsi="Courier New" w:hint="default"/>
      </w:rPr>
    </w:lvl>
    <w:lvl w:ilvl="2" w:tplc="6A28DABE">
      <w:start w:val="1"/>
      <w:numFmt w:val="bullet"/>
      <w:lvlText w:val=""/>
      <w:lvlJc w:val="left"/>
      <w:pPr>
        <w:ind w:left="2160" w:hanging="360"/>
      </w:pPr>
      <w:rPr>
        <w:rFonts w:ascii="Wingdings" w:hAnsi="Wingdings" w:hint="default"/>
      </w:rPr>
    </w:lvl>
    <w:lvl w:ilvl="3" w:tplc="6D0CC4E0">
      <w:start w:val="1"/>
      <w:numFmt w:val="bullet"/>
      <w:lvlText w:val=""/>
      <w:lvlJc w:val="left"/>
      <w:pPr>
        <w:ind w:left="2880" w:hanging="360"/>
      </w:pPr>
      <w:rPr>
        <w:rFonts w:ascii="Symbol" w:hAnsi="Symbol" w:hint="default"/>
      </w:rPr>
    </w:lvl>
    <w:lvl w:ilvl="4" w:tplc="3D183BC2">
      <w:start w:val="1"/>
      <w:numFmt w:val="bullet"/>
      <w:lvlText w:val="o"/>
      <w:lvlJc w:val="left"/>
      <w:pPr>
        <w:ind w:left="3600" w:hanging="360"/>
      </w:pPr>
      <w:rPr>
        <w:rFonts w:ascii="Courier New" w:hAnsi="Courier New" w:hint="default"/>
      </w:rPr>
    </w:lvl>
    <w:lvl w:ilvl="5" w:tplc="D07E31BC">
      <w:start w:val="1"/>
      <w:numFmt w:val="bullet"/>
      <w:lvlText w:val=""/>
      <w:lvlJc w:val="left"/>
      <w:pPr>
        <w:ind w:left="4320" w:hanging="360"/>
      </w:pPr>
      <w:rPr>
        <w:rFonts w:ascii="Wingdings" w:hAnsi="Wingdings" w:hint="default"/>
      </w:rPr>
    </w:lvl>
    <w:lvl w:ilvl="6" w:tplc="7752FAAE">
      <w:start w:val="1"/>
      <w:numFmt w:val="bullet"/>
      <w:lvlText w:val=""/>
      <w:lvlJc w:val="left"/>
      <w:pPr>
        <w:ind w:left="5040" w:hanging="360"/>
      </w:pPr>
      <w:rPr>
        <w:rFonts w:ascii="Symbol" w:hAnsi="Symbol" w:hint="default"/>
      </w:rPr>
    </w:lvl>
    <w:lvl w:ilvl="7" w:tplc="6B18D944">
      <w:start w:val="1"/>
      <w:numFmt w:val="bullet"/>
      <w:lvlText w:val="o"/>
      <w:lvlJc w:val="left"/>
      <w:pPr>
        <w:ind w:left="5760" w:hanging="360"/>
      </w:pPr>
      <w:rPr>
        <w:rFonts w:ascii="Courier New" w:hAnsi="Courier New" w:hint="default"/>
      </w:rPr>
    </w:lvl>
    <w:lvl w:ilvl="8" w:tplc="809C5488">
      <w:start w:val="1"/>
      <w:numFmt w:val="bullet"/>
      <w:lvlText w:val=""/>
      <w:lvlJc w:val="left"/>
      <w:pPr>
        <w:ind w:left="6480" w:hanging="360"/>
      </w:pPr>
      <w:rPr>
        <w:rFonts w:ascii="Wingdings" w:hAnsi="Wingdings" w:hint="default"/>
      </w:rPr>
    </w:lvl>
  </w:abstractNum>
  <w:abstractNum w:abstractNumId="25">
    <w:nsid w:val="419F25B9"/>
    <w:multiLevelType w:val="hybridMultilevel"/>
    <w:tmpl w:val="CEBE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F90F2F"/>
    <w:multiLevelType w:val="hybridMultilevel"/>
    <w:tmpl w:val="6C4AA9A4"/>
    <w:lvl w:ilvl="0" w:tplc="9E9A0156">
      <w:start w:val="1"/>
      <w:numFmt w:val="decimal"/>
      <w:lvlText w:val="%1."/>
      <w:lvlJc w:val="left"/>
      <w:pPr>
        <w:ind w:left="720" w:hanging="360"/>
      </w:pPr>
    </w:lvl>
    <w:lvl w:ilvl="1" w:tplc="BD52950C">
      <w:start w:val="1"/>
      <w:numFmt w:val="lowerLetter"/>
      <w:lvlText w:val="%2."/>
      <w:lvlJc w:val="left"/>
      <w:pPr>
        <w:ind w:left="1440" w:hanging="360"/>
      </w:pPr>
    </w:lvl>
    <w:lvl w:ilvl="2" w:tplc="711E2A10">
      <w:start w:val="1"/>
      <w:numFmt w:val="lowerRoman"/>
      <w:lvlText w:val="%3."/>
      <w:lvlJc w:val="right"/>
      <w:pPr>
        <w:ind w:left="2160" w:hanging="180"/>
      </w:pPr>
    </w:lvl>
    <w:lvl w:ilvl="3" w:tplc="2AE4E5F0">
      <w:start w:val="1"/>
      <w:numFmt w:val="decimal"/>
      <w:lvlText w:val="%4."/>
      <w:lvlJc w:val="left"/>
      <w:pPr>
        <w:ind w:left="2880" w:hanging="360"/>
      </w:pPr>
    </w:lvl>
    <w:lvl w:ilvl="4" w:tplc="E46CBE52">
      <w:start w:val="1"/>
      <w:numFmt w:val="lowerLetter"/>
      <w:lvlText w:val="%5."/>
      <w:lvlJc w:val="left"/>
      <w:pPr>
        <w:ind w:left="3600" w:hanging="360"/>
      </w:pPr>
    </w:lvl>
    <w:lvl w:ilvl="5" w:tplc="03309D64">
      <w:start w:val="1"/>
      <w:numFmt w:val="lowerRoman"/>
      <w:lvlText w:val="%6."/>
      <w:lvlJc w:val="right"/>
      <w:pPr>
        <w:ind w:left="4320" w:hanging="180"/>
      </w:pPr>
    </w:lvl>
    <w:lvl w:ilvl="6" w:tplc="A748ECEE">
      <w:start w:val="1"/>
      <w:numFmt w:val="decimal"/>
      <w:lvlText w:val="%7."/>
      <w:lvlJc w:val="left"/>
      <w:pPr>
        <w:ind w:left="5040" w:hanging="360"/>
      </w:pPr>
    </w:lvl>
    <w:lvl w:ilvl="7" w:tplc="149E49AE">
      <w:start w:val="1"/>
      <w:numFmt w:val="lowerLetter"/>
      <w:lvlText w:val="%8."/>
      <w:lvlJc w:val="left"/>
      <w:pPr>
        <w:ind w:left="5760" w:hanging="360"/>
      </w:pPr>
    </w:lvl>
    <w:lvl w:ilvl="8" w:tplc="E912164C">
      <w:start w:val="1"/>
      <w:numFmt w:val="lowerRoman"/>
      <w:lvlText w:val="%9."/>
      <w:lvlJc w:val="right"/>
      <w:pPr>
        <w:ind w:left="6480" w:hanging="180"/>
      </w:pPr>
    </w:lvl>
  </w:abstractNum>
  <w:abstractNum w:abstractNumId="28">
    <w:nsid w:val="564B3FF7"/>
    <w:multiLevelType w:val="multilevel"/>
    <w:tmpl w:val="E12294D0"/>
    <w:lvl w:ilvl="0">
      <w:start w:val="1"/>
      <w:numFmt w:val="decimal"/>
      <w:lvlText w:val="%1."/>
      <w:lvlJc w:val="left"/>
      <w:pPr>
        <w:ind w:left="45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7341D63"/>
    <w:multiLevelType w:val="hybridMultilevel"/>
    <w:tmpl w:val="F21256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F9B7FFE"/>
    <w:multiLevelType w:val="hybridMultilevel"/>
    <w:tmpl w:val="13BA0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BF6C31"/>
    <w:multiLevelType w:val="hybridMultilevel"/>
    <w:tmpl w:val="DBDAE0B4"/>
    <w:lvl w:ilvl="0" w:tplc="04090003">
      <w:start w:val="1"/>
      <w:numFmt w:val="bullet"/>
      <w:lvlText w:val="o"/>
      <w:lvlJc w:val="left"/>
      <w:pPr>
        <w:ind w:left="899" w:hanging="360"/>
      </w:pPr>
      <w:rPr>
        <w:rFonts w:ascii="Courier New" w:hAnsi="Courier New" w:hint="default"/>
      </w:rPr>
    </w:lvl>
    <w:lvl w:ilvl="1" w:tplc="04090003" w:tentative="1">
      <w:start w:val="1"/>
      <w:numFmt w:val="bullet"/>
      <w:lvlText w:val="o"/>
      <w:lvlJc w:val="left"/>
      <w:pPr>
        <w:ind w:left="1619" w:hanging="360"/>
      </w:pPr>
      <w:rPr>
        <w:rFonts w:ascii="Courier New" w:hAnsi="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2">
    <w:nsid w:val="64026884"/>
    <w:multiLevelType w:val="hybridMultilevel"/>
    <w:tmpl w:val="A454A5C8"/>
    <w:lvl w:ilvl="0" w:tplc="68EE1088">
      <w:start w:val="1"/>
      <w:numFmt w:val="bullet"/>
      <w:lvlText w:val=""/>
      <w:lvlJc w:val="left"/>
      <w:pPr>
        <w:ind w:left="720" w:hanging="360"/>
      </w:pPr>
      <w:rPr>
        <w:rFonts w:ascii="Symbol" w:hAnsi="Symbol" w:hint="default"/>
      </w:rPr>
    </w:lvl>
    <w:lvl w:ilvl="1" w:tplc="8280DEA6">
      <w:start w:val="1"/>
      <w:numFmt w:val="bullet"/>
      <w:lvlText w:val="o"/>
      <w:lvlJc w:val="left"/>
      <w:pPr>
        <w:ind w:left="1440" w:hanging="360"/>
      </w:pPr>
      <w:rPr>
        <w:rFonts w:ascii="Courier New" w:hAnsi="Courier New" w:hint="default"/>
      </w:rPr>
    </w:lvl>
    <w:lvl w:ilvl="2" w:tplc="249A928A">
      <w:start w:val="1"/>
      <w:numFmt w:val="bullet"/>
      <w:lvlText w:val=""/>
      <w:lvlJc w:val="left"/>
      <w:pPr>
        <w:ind w:left="2160" w:hanging="360"/>
      </w:pPr>
      <w:rPr>
        <w:rFonts w:ascii="Wingdings" w:hAnsi="Wingdings" w:hint="default"/>
      </w:rPr>
    </w:lvl>
    <w:lvl w:ilvl="3" w:tplc="414C5F80">
      <w:start w:val="1"/>
      <w:numFmt w:val="bullet"/>
      <w:lvlText w:val=""/>
      <w:lvlJc w:val="left"/>
      <w:pPr>
        <w:ind w:left="2880" w:hanging="360"/>
      </w:pPr>
      <w:rPr>
        <w:rFonts w:ascii="Symbol" w:hAnsi="Symbol" w:hint="default"/>
      </w:rPr>
    </w:lvl>
    <w:lvl w:ilvl="4" w:tplc="4A6A1E8C">
      <w:start w:val="1"/>
      <w:numFmt w:val="bullet"/>
      <w:lvlText w:val="o"/>
      <w:lvlJc w:val="left"/>
      <w:pPr>
        <w:ind w:left="3600" w:hanging="360"/>
      </w:pPr>
      <w:rPr>
        <w:rFonts w:ascii="Courier New" w:hAnsi="Courier New" w:hint="default"/>
      </w:rPr>
    </w:lvl>
    <w:lvl w:ilvl="5" w:tplc="407059BE">
      <w:start w:val="1"/>
      <w:numFmt w:val="bullet"/>
      <w:lvlText w:val=""/>
      <w:lvlJc w:val="left"/>
      <w:pPr>
        <w:ind w:left="4320" w:hanging="360"/>
      </w:pPr>
      <w:rPr>
        <w:rFonts w:ascii="Wingdings" w:hAnsi="Wingdings" w:hint="default"/>
      </w:rPr>
    </w:lvl>
    <w:lvl w:ilvl="6" w:tplc="30082138">
      <w:start w:val="1"/>
      <w:numFmt w:val="bullet"/>
      <w:lvlText w:val=""/>
      <w:lvlJc w:val="left"/>
      <w:pPr>
        <w:ind w:left="5040" w:hanging="360"/>
      </w:pPr>
      <w:rPr>
        <w:rFonts w:ascii="Symbol" w:hAnsi="Symbol" w:hint="default"/>
      </w:rPr>
    </w:lvl>
    <w:lvl w:ilvl="7" w:tplc="BF50E9E0">
      <w:start w:val="1"/>
      <w:numFmt w:val="bullet"/>
      <w:lvlText w:val="o"/>
      <w:lvlJc w:val="left"/>
      <w:pPr>
        <w:ind w:left="5760" w:hanging="360"/>
      </w:pPr>
      <w:rPr>
        <w:rFonts w:ascii="Courier New" w:hAnsi="Courier New" w:hint="default"/>
      </w:rPr>
    </w:lvl>
    <w:lvl w:ilvl="8" w:tplc="D414BF08">
      <w:start w:val="1"/>
      <w:numFmt w:val="bullet"/>
      <w:lvlText w:val=""/>
      <w:lvlJc w:val="left"/>
      <w:pPr>
        <w:ind w:left="6480" w:hanging="360"/>
      </w:pPr>
      <w:rPr>
        <w:rFonts w:ascii="Wingdings" w:hAnsi="Wingdings" w:hint="default"/>
      </w:rPr>
    </w:lvl>
  </w:abstractNum>
  <w:abstractNum w:abstractNumId="33">
    <w:nsid w:val="654A0F7D"/>
    <w:multiLevelType w:val="hybridMultilevel"/>
    <w:tmpl w:val="D8F0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D053ED"/>
    <w:multiLevelType w:val="hybridMultilevel"/>
    <w:tmpl w:val="1A72F5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305BB6"/>
    <w:multiLevelType w:val="hybridMultilevel"/>
    <w:tmpl w:val="1D48D840"/>
    <w:lvl w:ilvl="0" w:tplc="B9FC8F8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5D71AB5"/>
    <w:multiLevelType w:val="hybridMultilevel"/>
    <w:tmpl w:val="A712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F22909"/>
    <w:multiLevelType w:val="hybridMultilevel"/>
    <w:tmpl w:val="D182173E"/>
    <w:lvl w:ilvl="0" w:tplc="864CB5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C1A4FB5"/>
    <w:multiLevelType w:val="hybridMultilevel"/>
    <w:tmpl w:val="2F9E2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B04A08"/>
    <w:multiLevelType w:val="hybridMultilevel"/>
    <w:tmpl w:val="D4D0C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C07D08"/>
    <w:multiLevelType w:val="hybridMultilevel"/>
    <w:tmpl w:val="D702E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26"/>
  </w:num>
  <w:num w:numId="3">
    <w:abstractNumId w:val="10"/>
  </w:num>
  <w:num w:numId="4">
    <w:abstractNumId w:val="16"/>
  </w:num>
  <w:num w:numId="5">
    <w:abstractNumId w:val="26"/>
    <w:lvlOverride w:ilvl="0">
      <w:startOverride w:val="1"/>
    </w:lvlOverride>
  </w:num>
  <w:num w:numId="6">
    <w:abstractNumId w:val="11"/>
  </w:num>
  <w:num w:numId="7">
    <w:abstractNumId w:val="38"/>
  </w:num>
  <w:num w:numId="8">
    <w:abstractNumId w:val="12"/>
  </w:num>
  <w:num w:numId="9">
    <w:abstractNumId w:val="26"/>
    <w:lvlOverride w:ilvl="0">
      <w:startOverride w:val="1"/>
    </w:lvlOverride>
  </w:num>
  <w:num w:numId="10">
    <w:abstractNumId w:val="21"/>
  </w:num>
  <w:num w:numId="11">
    <w:abstractNumId w:val="36"/>
  </w:num>
  <w:num w:numId="12">
    <w:abstractNumId w:val="20"/>
  </w:num>
  <w:num w:numId="13">
    <w:abstractNumId w:val="29"/>
  </w:num>
  <w:num w:numId="14">
    <w:abstractNumId w:val="26"/>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9"/>
  </w:num>
  <w:num w:numId="21">
    <w:abstractNumId w:val="5"/>
  </w:num>
  <w:num w:numId="22">
    <w:abstractNumId w:val="6"/>
  </w:num>
  <w:num w:numId="23">
    <w:abstractNumId w:val="7"/>
  </w:num>
  <w:num w:numId="24">
    <w:abstractNumId w:val="8"/>
  </w:num>
  <w:num w:numId="25">
    <w:abstractNumId w:val="31"/>
  </w:num>
  <w:num w:numId="26">
    <w:abstractNumId w:val="30"/>
  </w:num>
  <w:num w:numId="27">
    <w:abstractNumId w:val="19"/>
  </w:num>
  <w:num w:numId="28">
    <w:abstractNumId w:val="40"/>
  </w:num>
  <w:num w:numId="29">
    <w:abstractNumId w:val="26"/>
    <w:lvlOverride w:ilvl="0">
      <w:startOverride w:val="1"/>
    </w:lvlOverride>
  </w:num>
  <w:num w:numId="30">
    <w:abstractNumId w:val="39"/>
  </w:num>
  <w:num w:numId="31">
    <w:abstractNumId w:val="33"/>
  </w:num>
  <w:num w:numId="32">
    <w:abstractNumId w:val="32"/>
  </w:num>
  <w:num w:numId="33">
    <w:abstractNumId w:val="18"/>
  </w:num>
  <w:num w:numId="34">
    <w:abstractNumId w:val="27"/>
  </w:num>
  <w:num w:numId="35">
    <w:abstractNumId w:val="15"/>
  </w:num>
  <w:num w:numId="36">
    <w:abstractNumId w:val="37"/>
  </w:num>
  <w:num w:numId="37">
    <w:abstractNumId w:val="25"/>
  </w:num>
  <w:num w:numId="38">
    <w:abstractNumId w:val="24"/>
  </w:num>
  <w:num w:numId="39">
    <w:abstractNumId w:val="22"/>
  </w:num>
  <w:num w:numId="40">
    <w:abstractNumId w:val="41"/>
  </w:num>
  <w:num w:numId="41">
    <w:abstractNumId w:val="23"/>
  </w:num>
  <w:num w:numId="42">
    <w:abstractNumId w:val="14"/>
  </w:num>
  <w:num w:numId="43">
    <w:abstractNumId w:val="35"/>
  </w:num>
  <w:num w:numId="44">
    <w:abstractNumId w:val="17"/>
  </w:num>
  <w:num w:numId="45">
    <w:abstractNumId w:val="28"/>
  </w:num>
  <w:num w:numId="46">
    <w:abstractNumId w:val="26"/>
    <w:lvlOverride w:ilvl="0">
      <w:startOverride w:val="1"/>
    </w:lvlOverride>
  </w:num>
  <w:num w:numId="47">
    <w:abstractNumId w:val="13"/>
  </w:num>
  <w:num w:numId="48">
    <w:abstractNumId w:val="26"/>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B43E4"/>
    <w:rsid w:val="000C5055"/>
    <w:rsid w:val="000E39A9"/>
    <w:rsid w:val="000E4B52"/>
    <w:rsid w:val="000E566D"/>
    <w:rsid w:val="000F5619"/>
    <w:rsid w:val="00100D2B"/>
    <w:rsid w:val="00103C5A"/>
    <w:rsid w:val="00104B6E"/>
    <w:rsid w:val="00125F03"/>
    <w:rsid w:val="001266F9"/>
    <w:rsid w:val="0012702B"/>
    <w:rsid w:val="00153221"/>
    <w:rsid w:val="00166711"/>
    <w:rsid w:val="00166B2E"/>
    <w:rsid w:val="00176AA6"/>
    <w:rsid w:val="001840E2"/>
    <w:rsid w:val="001B0659"/>
    <w:rsid w:val="001D6956"/>
    <w:rsid w:val="001F0AE2"/>
    <w:rsid w:val="00210558"/>
    <w:rsid w:val="00212CB5"/>
    <w:rsid w:val="00215889"/>
    <w:rsid w:val="002407EE"/>
    <w:rsid w:val="00243AE8"/>
    <w:rsid w:val="0024470B"/>
    <w:rsid w:val="002517FC"/>
    <w:rsid w:val="00253A1A"/>
    <w:rsid w:val="0026196F"/>
    <w:rsid w:val="00262357"/>
    <w:rsid w:val="0027157A"/>
    <w:rsid w:val="002762CB"/>
    <w:rsid w:val="00277B81"/>
    <w:rsid w:val="00295906"/>
    <w:rsid w:val="002A3D8E"/>
    <w:rsid w:val="002C154B"/>
    <w:rsid w:val="002C635A"/>
    <w:rsid w:val="002D0AF9"/>
    <w:rsid w:val="002D4BA5"/>
    <w:rsid w:val="002D6B46"/>
    <w:rsid w:val="003043E3"/>
    <w:rsid w:val="0030440C"/>
    <w:rsid w:val="003075A7"/>
    <w:rsid w:val="0032344D"/>
    <w:rsid w:val="00334DA9"/>
    <w:rsid w:val="00354048"/>
    <w:rsid w:val="003565C7"/>
    <w:rsid w:val="00376D39"/>
    <w:rsid w:val="00380F87"/>
    <w:rsid w:val="00387291"/>
    <w:rsid w:val="003C3AC4"/>
    <w:rsid w:val="003D47C1"/>
    <w:rsid w:val="003F187B"/>
    <w:rsid w:val="003F690E"/>
    <w:rsid w:val="0042447B"/>
    <w:rsid w:val="0043537A"/>
    <w:rsid w:val="004365A8"/>
    <w:rsid w:val="00437CE6"/>
    <w:rsid w:val="00454AF1"/>
    <w:rsid w:val="00461AAB"/>
    <w:rsid w:val="00462C04"/>
    <w:rsid w:val="00471E46"/>
    <w:rsid w:val="004754CE"/>
    <w:rsid w:val="004824AF"/>
    <w:rsid w:val="00484B9C"/>
    <w:rsid w:val="004B350C"/>
    <w:rsid w:val="004B53A7"/>
    <w:rsid w:val="004D11FF"/>
    <w:rsid w:val="004E2FEE"/>
    <w:rsid w:val="004E5E1F"/>
    <w:rsid w:val="00500A5A"/>
    <w:rsid w:val="00501BB3"/>
    <w:rsid w:val="00515079"/>
    <w:rsid w:val="005161C4"/>
    <w:rsid w:val="00546293"/>
    <w:rsid w:val="00564081"/>
    <w:rsid w:val="00567EC5"/>
    <w:rsid w:val="00567ED8"/>
    <w:rsid w:val="0057088F"/>
    <w:rsid w:val="00577745"/>
    <w:rsid w:val="00585562"/>
    <w:rsid w:val="0059103B"/>
    <w:rsid w:val="005A2DB2"/>
    <w:rsid w:val="005E2BF9"/>
    <w:rsid w:val="005F3389"/>
    <w:rsid w:val="00611A6A"/>
    <w:rsid w:val="0061435C"/>
    <w:rsid w:val="0062122B"/>
    <w:rsid w:val="00621F35"/>
    <w:rsid w:val="00626BB0"/>
    <w:rsid w:val="00637C38"/>
    <w:rsid w:val="00647132"/>
    <w:rsid w:val="0067008A"/>
    <w:rsid w:val="0067462B"/>
    <w:rsid w:val="006824D1"/>
    <w:rsid w:val="006918A7"/>
    <w:rsid w:val="00693081"/>
    <w:rsid w:val="006B058A"/>
    <w:rsid w:val="006C1A7B"/>
    <w:rsid w:val="006D09DC"/>
    <w:rsid w:val="006D4EF9"/>
    <w:rsid w:val="006E1A5E"/>
    <w:rsid w:val="006E2224"/>
    <w:rsid w:val="006E5E0B"/>
    <w:rsid w:val="006F2C07"/>
    <w:rsid w:val="00705B32"/>
    <w:rsid w:val="0071194A"/>
    <w:rsid w:val="0077060A"/>
    <w:rsid w:val="0077560A"/>
    <w:rsid w:val="00775DE4"/>
    <w:rsid w:val="007B54C8"/>
    <w:rsid w:val="008124E0"/>
    <w:rsid w:val="00821C6F"/>
    <w:rsid w:val="0083159C"/>
    <w:rsid w:val="0083699C"/>
    <w:rsid w:val="00837E0E"/>
    <w:rsid w:val="008417A2"/>
    <w:rsid w:val="00847E16"/>
    <w:rsid w:val="00850CF2"/>
    <w:rsid w:val="00863846"/>
    <w:rsid w:val="00865EF7"/>
    <w:rsid w:val="00872DBF"/>
    <w:rsid w:val="00873418"/>
    <w:rsid w:val="008C3AF4"/>
    <w:rsid w:val="008D10E7"/>
    <w:rsid w:val="008E7977"/>
    <w:rsid w:val="00906E2E"/>
    <w:rsid w:val="00912080"/>
    <w:rsid w:val="009120B8"/>
    <w:rsid w:val="00922C90"/>
    <w:rsid w:val="009336FB"/>
    <w:rsid w:val="00940D51"/>
    <w:rsid w:val="00943A44"/>
    <w:rsid w:val="0097115C"/>
    <w:rsid w:val="00975571"/>
    <w:rsid w:val="00990E47"/>
    <w:rsid w:val="009D42FE"/>
    <w:rsid w:val="009D4564"/>
    <w:rsid w:val="009D5A1C"/>
    <w:rsid w:val="009D62B6"/>
    <w:rsid w:val="009E1989"/>
    <w:rsid w:val="009F2541"/>
    <w:rsid w:val="00A06EC6"/>
    <w:rsid w:val="00A14B67"/>
    <w:rsid w:val="00A27B61"/>
    <w:rsid w:val="00A6347B"/>
    <w:rsid w:val="00A71124"/>
    <w:rsid w:val="00A72354"/>
    <w:rsid w:val="00AA2E73"/>
    <w:rsid w:val="00AA5549"/>
    <w:rsid w:val="00AB0CA0"/>
    <w:rsid w:val="00AB3B08"/>
    <w:rsid w:val="00AB540F"/>
    <w:rsid w:val="00AC6938"/>
    <w:rsid w:val="00AD5765"/>
    <w:rsid w:val="00AE102D"/>
    <w:rsid w:val="00AE13D7"/>
    <w:rsid w:val="00AE2DB7"/>
    <w:rsid w:val="00B03A9E"/>
    <w:rsid w:val="00B07068"/>
    <w:rsid w:val="00B126AB"/>
    <w:rsid w:val="00B36248"/>
    <w:rsid w:val="00B410C6"/>
    <w:rsid w:val="00B64BCB"/>
    <w:rsid w:val="00BA1E29"/>
    <w:rsid w:val="00BA392D"/>
    <w:rsid w:val="00BC6D3C"/>
    <w:rsid w:val="00BC7202"/>
    <w:rsid w:val="00BE4276"/>
    <w:rsid w:val="00BF5468"/>
    <w:rsid w:val="00C24C34"/>
    <w:rsid w:val="00C45387"/>
    <w:rsid w:val="00C522B1"/>
    <w:rsid w:val="00C60A3E"/>
    <w:rsid w:val="00C951F4"/>
    <w:rsid w:val="00C9685E"/>
    <w:rsid w:val="00CA0C50"/>
    <w:rsid w:val="00CD6BE3"/>
    <w:rsid w:val="00CD7D85"/>
    <w:rsid w:val="00CE1266"/>
    <w:rsid w:val="00D04015"/>
    <w:rsid w:val="00D05B6A"/>
    <w:rsid w:val="00D10B25"/>
    <w:rsid w:val="00D278DA"/>
    <w:rsid w:val="00D34CCE"/>
    <w:rsid w:val="00D4489F"/>
    <w:rsid w:val="00D47F77"/>
    <w:rsid w:val="00D524CD"/>
    <w:rsid w:val="00D5394E"/>
    <w:rsid w:val="00D552CC"/>
    <w:rsid w:val="00D708FD"/>
    <w:rsid w:val="00D72B9D"/>
    <w:rsid w:val="00D756EE"/>
    <w:rsid w:val="00D97C27"/>
    <w:rsid w:val="00DA07DD"/>
    <w:rsid w:val="00DA34DE"/>
    <w:rsid w:val="00DA62EB"/>
    <w:rsid w:val="00DB1CD2"/>
    <w:rsid w:val="00DB63AD"/>
    <w:rsid w:val="00DD0D46"/>
    <w:rsid w:val="00DD1911"/>
    <w:rsid w:val="00DE2047"/>
    <w:rsid w:val="00DF5010"/>
    <w:rsid w:val="00E20AB6"/>
    <w:rsid w:val="00E31F84"/>
    <w:rsid w:val="00E37112"/>
    <w:rsid w:val="00E409B7"/>
    <w:rsid w:val="00E623DC"/>
    <w:rsid w:val="00E751AA"/>
    <w:rsid w:val="00E80C32"/>
    <w:rsid w:val="00E8154E"/>
    <w:rsid w:val="00E82A55"/>
    <w:rsid w:val="00E910FA"/>
    <w:rsid w:val="00EA14EA"/>
    <w:rsid w:val="00EA5C76"/>
    <w:rsid w:val="00EC7DA3"/>
    <w:rsid w:val="00ED6622"/>
    <w:rsid w:val="00EE3D34"/>
    <w:rsid w:val="00F10C9F"/>
    <w:rsid w:val="00F22F22"/>
    <w:rsid w:val="00F35E1D"/>
    <w:rsid w:val="00F6163E"/>
    <w:rsid w:val="00F61662"/>
    <w:rsid w:val="00F75708"/>
    <w:rsid w:val="00F80B4F"/>
    <w:rsid w:val="00FA0464"/>
    <w:rsid w:val="00FA437F"/>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E31F84"/>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laws-lois.justice.gc.ca/eng/acts/C-42/" TargetMode="External"/><Relationship Id="rId18" Type="http://schemas.openxmlformats.org/officeDocument/2006/relationships/footer" Target="footer3.xml"/><Relationship Id="rId8" Type="http://schemas.openxmlformats.org/officeDocument/2006/relationships/hyperlink" Target="http://www.edu.gov.on.ca/eng/curriculum/secondary/arts910curr2010.pdf" TargetMode="Externa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3.xml"/><Relationship Id="rId7" Type="http://schemas.openxmlformats.org/officeDocument/2006/relationships/endnotes" Target="endnotes.xml"/><Relationship Id="rId20" Type="http://schemas.openxmlformats.org/officeDocument/2006/relationships/theme" Target="theme/theme1.xml"/><Relationship Id="rId16" Type="http://schemas.openxmlformats.org/officeDocument/2006/relationships/image" Target="media/image4.png"/><Relationship Id="rId2" Type="http://schemas.openxmlformats.org/officeDocument/2006/relationships/numbering" Target="numbering.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aws-lois.justice.gc.ca/eng/acts/C-42/FullText.html" TargetMode="External"/><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hyperlink" Target="http://laws-lois.justice.gc.ca/eng/AnnualStatutes/2012%5F20/page-1.html" TargetMode="External"/><Relationship Id="rId4" Type="http://schemas.openxmlformats.org/officeDocument/2006/relationships/settings" Target="settings.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CFFC8-C21C-7E40-BEED-942EFBB540FE}">
  <ds:schemaRefs>
    <ds:schemaRef ds:uri="http://schemas.openxmlformats.org/officeDocument/2006/bibliography"/>
  </ds:schemaRefs>
</ds:datastoreItem>
</file>

<file path=customXml/itemProps2.xml><?xml version="1.0" encoding="utf-8"?>
<ds:datastoreItem xmlns:ds="http://schemas.openxmlformats.org/officeDocument/2006/customXml" ds:itemID="{D8CE98A8-3383-4AEC-BBDC-B59192377661}"/>
</file>

<file path=customXml/itemProps3.xml><?xml version="1.0" encoding="utf-8"?>
<ds:datastoreItem xmlns:ds="http://schemas.openxmlformats.org/officeDocument/2006/customXml" ds:itemID="{931AD33B-4040-4C49-8EFE-F324AFE93184}"/>
</file>

<file path=customXml/itemProps4.xml><?xml version="1.0" encoding="utf-8"?>
<ds:datastoreItem xmlns:ds="http://schemas.openxmlformats.org/officeDocument/2006/customXml" ds:itemID="{ACDB671D-3F6C-4B7D-8685-A651FB6BB65D}"/>
</file>

<file path=docProps/app.xml><?xml version="1.0" encoding="utf-8"?>
<Properties xmlns="http://schemas.openxmlformats.org/officeDocument/2006/extended-properties" xmlns:vt="http://schemas.openxmlformats.org/officeDocument/2006/docPropsVTypes">
  <Template>OTF LP.dotx</Template>
  <TotalTime>11</TotalTime>
  <Pages>10</Pages>
  <Words>2086</Words>
  <Characters>11894</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8</cp:revision>
  <cp:lastPrinted>2017-09-26T01:57:00Z</cp:lastPrinted>
  <dcterms:created xsi:type="dcterms:W3CDTF">2017-10-06T15:03:00Z</dcterms:created>
  <dcterms:modified xsi:type="dcterms:W3CDTF">2017-10-23T16:08:00Z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