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567EC5" w14:paraId="2E16E5C5" w14:textId="77777777" w:rsidTr="00820183">
        <w:trPr>
          <w:trHeight w:val="441"/>
        </w:trPr>
        <w:tc>
          <w:tcPr>
            <w:tcW w:w="10790" w:type="dxa"/>
            <w:shd w:val="clear" w:color="auto" w:fill="54B948"/>
            <w:tcMar>
              <w:left w:w="259" w:type="dxa"/>
              <w:right w:w="115" w:type="dxa"/>
            </w:tcMar>
            <w:vAlign w:val="center"/>
          </w:tcPr>
          <w:p w14:paraId="7A30681C" w14:textId="77777777" w:rsidR="00567EC5" w:rsidRDefault="00567EC5" w:rsidP="00AE2DB7">
            <w:pPr>
              <w:pStyle w:val="ChartHeading"/>
              <w:rPr>
                <w:sz w:val="13"/>
                <w:szCs w:val="13"/>
              </w:rPr>
            </w:pPr>
            <w:r w:rsidRPr="00C9685E">
              <w:t>About this Lesson</w:t>
            </w:r>
          </w:p>
        </w:tc>
      </w:tr>
      <w:tr w:rsidR="009A068B" w14:paraId="34B44251" w14:textId="77777777" w:rsidTr="00787914">
        <w:trPr>
          <w:trHeight w:val="1152"/>
        </w:trPr>
        <w:tc>
          <w:tcPr>
            <w:tcW w:w="10790" w:type="dxa"/>
            <w:shd w:val="clear" w:color="auto" w:fill="E6F5E4"/>
            <w:tcMar>
              <w:left w:w="259" w:type="dxa"/>
              <w:right w:w="259" w:type="dxa"/>
            </w:tcMar>
            <w:vAlign w:val="center"/>
          </w:tcPr>
          <w:p w14:paraId="71EF217F" w14:textId="77777777" w:rsidR="009A068B" w:rsidRPr="00D70BD7" w:rsidRDefault="009A068B" w:rsidP="00547017">
            <w:pPr>
              <w:autoSpaceDE w:val="0"/>
              <w:autoSpaceDN w:val="0"/>
              <w:adjustRightInd w:val="0"/>
              <w:rPr>
                <w:rFonts w:ascii="Verdana" w:hAnsi="Verdana" w:cs="Gotham-Medium"/>
                <w:sz w:val="20"/>
                <w:szCs w:val="20"/>
              </w:rPr>
            </w:pPr>
            <w:r w:rsidRPr="00D70BD7">
              <w:rPr>
                <w:rFonts w:ascii="Verdana" w:hAnsi="Verdana" w:cs="Gotham-Medium"/>
                <w:sz w:val="20"/>
                <w:szCs w:val="20"/>
              </w:rPr>
              <w:t xml:space="preserve">When setting the </w:t>
            </w:r>
            <w:r>
              <w:rPr>
                <w:rFonts w:ascii="Verdana" w:hAnsi="Verdana" w:cs="Gotham-Medium"/>
                <w:sz w:val="20"/>
                <w:szCs w:val="20"/>
              </w:rPr>
              <w:t>market price of a new product</w:t>
            </w:r>
            <w:r w:rsidRPr="00D70BD7">
              <w:rPr>
                <w:rFonts w:ascii="Verdana" w:hAnsi="Verdana" w:cs="Gotham-Medium"/>
                <w:sz w:val="20"/>
                <w:szCs w:val="20"/>
              </w:rPr>
              <w:t>, how can a business strike a balance between</w:t>
            </w:r>
          </w:p>
          <w:p w14:paraId="3F798A1D" w14:textId="7DE4E797" w:rsidR="009A068B" w:rsidRDefault="009A068B" w:rsidP="00E80C32">
            <w:pPr>
              <w:pStyle w:val="IntroCopy"/>
            </w:pPr>
            <w:r w:rsidRPr="00D70BD7">
              <w:rPr>
                <w:rFonts w:cs="Gotham-Medium"/>
              </w:rPr>
              <w:t xml:space="preserve">attracting consumers to buy its products and earning as much profit per unit as possible? </w:t>
            </w:r>
          </w:p>
        </w:tc>
      </w:tr>
    </w:tbl>
    <w:p w14:paraId="6F1FA337" w14:textId="77777777" w:rsidR="00E910FA" w:rsidRDefault="00E910FA" w:rsidP="00E80C32">
      <w:pPr>
        <w:pStyle w:val="SpaceBetween"/>
      </w:pPr>
    </w:p>
    <w:tbl>
      <w:tblPr>
        <w:tblStyle w:val="TableGrid"/>
        <w:tblW w:w="10800" w:type="dxa"/>
        <w:tblInd w:w="-5" w:type="dxa"/>
        <w:tblBorders>
          <w:top w:val="single" w:sz="4" w:space="0" w:color="87CE7F"/>
          <w:left w:val="single" w:sz="4" w:space="0" w:color="87CE7F"/>
          <w:bottom w:val="single" w:sz="4" w:space="0" w:color="87CE7F"/>
          <w:right w:val="single" w:sz="4" w:space="0" w:color="87CE7F"/>
          <w:insideH w:val="none" w:sz="0" w:space="0" w:color="auto"/>
          <w:insideV w:val="none" w:sz="0" w:space="0" w:color="auto"/>
        </w:tblBorders>
        <w:tblCellMar>
          <w:left w:w="259" w:type="dxa"/>
          <w:right w:w="115" w:type="dxa"/>
        </w:tblCellMar>
        <w:tblLook w:val="04A0" w:firstRow="1" w:lastRow="0" w:firstColumn="1" w:lastColumn="0" w:noHBand="0" w:noVBand="1"/>
      </w:tblPr>
      <w:tblGrid>
        <w:gridCol w:w="1432"/>
        <w:gridCol w:w="3765"/>
        <w:gridCol w:w="4103"/>
        <w:gridCol w:w="1500"/>
      </w:tblGrid>
      <w:tr w:rsidR="001266F9" w14:paraId="15CFE519" w14:textId="6378AB19" w:rsidTr="00AB3B08">
        <w:trPr>
          <w:trHeight w:val="720"/>
        </w:trPr>
        <w:tc>
          <w:tcPr>
            <w:tcW w:w="1432" w:type="dxa"/>
            <w:tcBorders>
              <w:top w:val="nil"/>
              <w:bottom w:val="nil"/>
              <w:right w:val="single" w:sz="8" w:space="0" w:color="FFFFFF" w:themeColor="background1"/>
            </w:tcBorders>
            <w:shd w:val="clear" w:color="auto" w:fill="54B948"/>
            <w:tcMar>
              <w:left w:w="115" w:type="dxa"/>
            </w:tcMar>
            <w:vAlign w:val="center"/>
          </w:tcPr>
          <w:p w14:paraId="722BEF86" w14:textId="076E47B6" w:rsidR="00E910FA" w:rsidRPr="00030CB4" w:rsidRDefault="00E910FA" w:rsidP="00AB3B08">
            <w:pPr>
              <w:jc w:val="center"/>
              <w:rPr>
                <w:rFonts w:ascii="Verdana" w:hAnsi="Verdana" w:cs="Arial"/>
                <w:b/>
                <w:color w:val="FFFFFF" w:themeColor="background1"/>
                <w:sz w:val="20"/>
                <w:szCs w:val="20"/>
              </w:rPr>
            </w:pPr>
            <w:r w:rsidRPr="00030CB4">
              <w:rPr>
                <w:rFonts w:ascii="Verdana" w:hAnsi="Verdana" w:cs="Arial"/>
                <w:b/>
                <w:color w:val="FFFFFF" w:themeColor="background1"/>
                <w:sz w:val="20"/>
                <w:szCs w:val="20"/>
              </w:rPr>
              <w:t>Grade Leve</w:t>
            </w:r>
            <w:r>
              <w:rPr>
                <w:rFonts w:ascii="Verdana" w:hAnsi="Verdana" w:cs="Arial"/>
                <w:b/>
                <w:color w:val="FFFFFF" w:themeColor="background1"/>
                <w:sz w:val="20"/>
                <w:szCs w:val="20"/>
              </w:rPr>
              <w:t>l</w:t>
            </w:r>
          </w:p>
        </w:tc>
        <w:tc>
          <w:tcPr>
            <w:tcW w:w="3765" w:type="dxa"/>
            <w:tcBorders>
              <w:top w:val="nil"/>
              <w:bottom w:val="nil"/>
              <w:right w:val="single" w:sz="8" w:space="0" w:color="FFFFFF" w:themeColor="background1"/>
            </w:tcBorders>
            <w:shd w:val="clear" w:color="auto" w:fill="54B948"/>
            <w:tcMar>
              <w:top w:w="0" w:type="dxa"/>
              <w:left w:w="173" w:type="dxa"/>
            </w:tcMar>
            <w:vAlign w:val="center"/>
          </w:tcPr>
          <w:p w14:paraId="31142F3E" w14:textId="142BDF8D" w:rsidR="00E910FA" w:rsidRPr="00030CB4" w:rsidRDefault="00E910FA" w:rsidP="009F2541">
            <w:pPr>
              <w:rPr>
                <w:rFonts w:ascii="Verdana" w:hAnsi="Verdana" w:cs="Arial"/>
                <w:b/>
                <w:color w:val="FFFFFF" w:themeColor="background1"/>
                <w:sz w:val="20"/>
                <w:szCs w:val="20"/>
              </w:rPr>
            </w:pPr>
            <w:r w:rsidRPr="00030CB4">
              <w:rPr>
                <w:rFonts w:ascii="Verdana" w:hAnsi="Verdana" w:cs="Arial"/>
                <w:b/>
                <w:color w:val="FFFFFF" w:themeColor="background1"/>
                <w:sz w:val="20"/>
                <w:szCs w:val="20"/>
              </w:rPr>
              <w:t>Course(s)/subject(s)</w:t>
            </w:r>
          </w:p>
        </w:tc>
        <w:tc>
          <w:tcPr>
            <w:tcW w:w="4103" w:type="dxa"/>
            <w:tcBorders>
              <w:top w:val="single" w:sz="8" w:space="0" w:color="54B948"/>
              <w:left w:val="single" w:sz="8" w:space="0" w:color="FFFFFF" w:themeColor="background1"/>
              <w:bottom w:val="nil"/>
            </w:tcBorders>
            <w:shd w:val="clear" w:color="auto" w:fill="54B948"/>
            <w:tcMar>
              <w:top w:w="0" w:type="dxa"/>
              <w:left w:w="173" w:type="dxa"/>
            </w:tcMar>
            <w:vAlign w:val="center"/>
          </w:tcPr>
          <w:p w14:paraId="3B325ABD" w14:textId="5EE296F2" w:rsidR="00E910FA" w:rsidRPr="00030CB4" w:rsidRDefault="00E910FA" w:rsidP="009F2541">
            <w:pPr>
              <w:rPr>
                <w:rFonts w:ascii="Verdana" w:hAnsi="Verdana" w:cs="Arial"/>
                <w:b/>
                <w:color w:val="FFFFFF" w:themeColor="background1"/>
                <w:sz w:val="20"/>
                <w:szCs w:val="20"/>
              </w:rPr>
            </w:pPr>
            <w:r w:rsidRPr="00E910FA">
              <w:rPr>
                <w:rFonts w:ascii="Verdana" w:hAnsi="Verdana" w:cs="Arial"/>
                <w:b/>
                <w:color w:val="FFFFFF" w:themeColor="background1"/>
                <w:sz w:val="20"/>
                <w:szCs w:val="20"/>
              </w:rPr>
              <w:t>Learning Goal(s)</w:t>
            </w:r>
          </w:p>
        </w:tc>
        <w:tc>
          <w:tcPr>
            <w:tcW w:w="1500" w:type="dxa"/>
            <w:tcBorders>
              <w:top w:val="nil"/>
              <w:left w:val="single" w:sz="8" w:space="0" w:color="FFFFFF" w:themeColor="background1"/>
              <w:bottom w:val="nil"/>
              <w:right w:val="single" w:sz="8" w:space="0" w:color="FFFFFF" w:themeColor="background1"/>
            </w:tcBorders>
            <w:shd w:val="clear" w:color="auto" w:fill="54B948"/>
            <w:tcMar>
              <w:left w:w="115" w:type="dxa"/>
            </w:tcMar>
            <w:vAlign w:val="center"/>
          </w:tcPr>
          <w:p w14:paraId="25DC76B1" w14:textId="77777777" w:rsidR="00E910FA" w:rsidRPr="00030CB4" w:rsidRDefault="00E910FA" w:rsidP="00E910FA">
            <w:pPr>
              <w:jc w:val="center"/>
              <w:rPr>
                <w:rFonts w:ascii="Verdana" w:hAnsi="Verdana" w:cs="Arial"/>
                <w:b/>
                <w:color w:val="FFFFFF" w:themeColor="background1"/>
                <w:sz w:val="20"/>
                <w:szCs w:val="20"/>
              </w:rPr>
            </w:pPr>
            <w:r w:rsidRPr="00030CB4">
              <w:rPr>
                <w:rFonts w:ascii="Verdana" w:hAnsi="Verdana" w:cs="Arial"/>
                <w:b/>
                <w:color w:val="FFFFFF" w:themeColor="background1"/>
                <w:sz w:val="20"/>
                <w:szCs w:val="20"/>
              </w:rPr>
              <w:t>Suggested</w:t>
            </w:r>
          </w:p>
          <w:p w14:paraId="76B53067" w14:textId="15C233A7" w:rsidR="00E910FA" w:rsidRPr="00030CB4" w:rsidRDefault="00E910FA" w:rsidP="00E910FA">
            <w:pPr>
              <w:jc w:val="center"/>
              <w:rPr>
                <w:rFonts w:ascii="Verdana" w:hAnsi="Verdana" w:cs="Arial"/>
                <w:b/>
                <w:color w:val="FFFFFF" w:themeColor="background1"/>
                <w:sz w:val="20"/>
                <w:szCs w:val="20"/>
              </w:rPr>
            </w:pPr>
            <w:r w:rsidRPr="00030CB4">
              <w:rPr>
                <w:rFonts w:ascii="Verdana" w:hAnsi="Verdana" w:cs="Arial"/>
                <w:b/>
                <w:color w:val="FFFFFF" w:themeColor="background1"/>
                <w:sz w:val="20"/>
                <w:szCs w:val="20"/>
              </w:rPr>
              <w:t>Timing</w:t>
            </w:r>
          </w:p>
        </w:tc>
      </w:tr>
      <w:tr w:rsidR="001266F9" w14:paraId="5459F145" w14:textId="2C2F059F" w:rsidTr="00787914">
        <w:trPr>
          <w:trHeight w:val="3760"/>
        </w:trPr>
        <w:tc>
          <w:tcPr>
            <w:tcW w:w="1432" w:type="dxa"/>
            <w:tcBorders>
              <w:top w:val="nil"/>
              <w:left w:val="single" w:sz="8" w:space="0" w:color="54B948"/>
              <w:bottom w:val="single" w:sz="8" w:space="0" w:color="54B948"/>
              <w:right w:val="single" w:sz="8" w:space="0" w:color="54B948"/>
            </w:tcBorders>
            <w:shd w:val="clear" w:color="auto" w:fill="E6F5E4"/>
            <w:tcMar>
              <w:top w:w="173" w:type="dxa"/>
              <w:left w:w="115" w:type="dxa"/>
            </w:tcMar>
          </w:tcPr>
          <w:p w14:paraId="658D9377" w14:textId="77777777" w:rsidR="00E910FA" w:rsidRDefault="009A068B" w:rsidP="00872DBF">
            <w:pPr>
              <w:pStyle w:val="GradeLevel"/>
            </w:pPr>
            <w:r>
              <w:t>10</w:t>
            </w:r>
          </w:p>
          <w:p w14:paraId="035F3971" w14:textId="77777777" w:rsidR="009A068B" w:rsidRDefault="009A068B" w:rsidP="00787914">
            <w:pPr>
              <w:pStyle w:val="IntroCopy"/>
            </w:pPr>
          </w:p>
          <w:p w14:paraId="418498A6" w14:textId="4DD099BB" w:rsidR="009A068B" w:rsidRPr="00030CB4" w:rsidRDefault="009A068B" w:rsidP="00872DBF">
            <w:pPr>
              <w:pStyle w:val="GradeLevel"/>
              <w:rPr>
                <w:sz w:val="18"/>
                <w:szCs w:val="18"/>
              </w:rPr>
            </w:pPr>
            <w:r>
              <w:t>11–12</w:t>
            </w:r>
          </w:p>
        </w:tc>
        <w:tc>
          <w:tcPr>
            <w:tcW w:w="3765" w:type="dxa"/>
            <w:tcBorders>
              <w:top w:val="nil"/>
              <w:left w:val="single" w:sz="8" w:space="0" w:color="54B948"/>
              <w:bottom w:val="single" w:sz="8" w:space="0" w:color="54B948"/>
              <w:right w:val="single" w:sz="8" w:space="0" w:color="54B948"/>
            </w:tcBorders>
            <w:shd w:val="clear" w:color="auto" w:fill="auto"/>
            <w:tcMar>
              <w:top w:w="173" w:type="dxa"/>
              <w:left w:w="173" w:type="dxa"/>
            </w:tcMar>
          </w:tcPr>
          <w:p w14:paraId="5BA0F003" w14:textId="63DB92AA" w:rsidR="009A068B" w:rsidRDefault="009A068B" w:rsidP="006E79B7">
            <w:pPr>
              <w:pStyle w:val="Copy"/>
            </w:pPr>
            <w:r>
              <w:t>MPM2D – Principles of Mathematics</w:t>
            </w:r>
          </w:p>
          <w:p w14:paraId="3B7A80E4" w14:textId="79967187" w:rsidR="009A068B" w:rsidRDefault="009A068B" w:rsidP="006E79B7">
            <w:pPr>
              <w:pStyle w:val="Copy"/>
            </w:pPr>
            <w:r>
              <w:t>MCR3U – Functions</w:t>
            </w:r>
          </w:p>
          <w:p w14:paraId="1959279B" w14:textId="1B8E343E" w:rsidR="009A068B" w:rsidRDefault="009A068B" w:rsidP="006E79B7">
            <w:pPr>
              <w:pStyle w:val="Copy"/>
            </w:pPr>
            <w:r>
              <w:t>MCF3M – Functions and Applications</w:t>
            </w:r>
          </w:p>
          <w:p w14:paraId="5914A423" w14:textId="25846FC5" w:rsidR="009A068B" w:rsidRDefault="009A068B" w:rsidP="006E79B7">
            <w:pPr>
              <w:pStyle w:val="Copy"/>
            </w:pPr>
            <w:r>
              <w:t xml:space="preserve">MBF3C – Foundations for College Mathematics </w:t>
            </w:r>
          </w:p>
          <w:p w14:paraId="78EB5F82" w14:textId="31ACF4B6" w:rsidR="009A068B" w:rsidRDefault="009A068B" w:rsidP="006E79B7">
            <w:pPr>
              <w:pStyle w:val="Copy"/>
            </w:pPr>
            <w:r>
              <w:t xml:space="preserve">MAP4C – Foundations for College Mathematics </w:t>
            </w:r>
          </w:p>
          <w:p w14:paraId="0A4B07D6" w14:textId="6606771E" w:rsidR="009A068B" w:rsidRDefault="009A068B" w:rsidP="006E79B7">
            <w:pPr>
              <w:pStyle w:val="Copy"/>
            </w:pPr>
            <w:r>
              <w:t xml:space="preserve">BDI3C – Entrepreneurship: </w:t>
            </w:r>
            <w:r>
              <w:rPr>
                <w:rFonts w:ascii="PMingLiU" w:eastAsia="PMingLiU" w:hAnsi="PMingLiU" w:cs="PMingLiU"/>
              </w:rPr>
              <w:br/>
            </w:r>
            <w:r>
              <w:t>The Venture</w:t>
            </w:r>
          </w:p>
          <w:p w14:paraId="63949ACA" w14:textId="52E397EB" w:rsidR="00E910FA" w:rsidRPr="00D5394E" w:rsidRDefault="009A068B" w:rsidP="006E79B7">
            <w:pPr>
              <w:pStyle w:val="Copy"/>
            </w:pPr>
            <w:r>
              <w:t>BMI3C – Marketing: Goods, Services, Events</w:t>
            </w:r>
          </w:p>
        </w:tc>
        <w:tc>
          <w:tcPr>
            <w:tcW w:w="4103" w:type="dxa"/>
            <w:tcBorders>
              <w:top w:val="nil"/>
              <w:left w:val="single" w:sz="8" w:space="0" w:color="54B948"/>
              <w:bottom w:val="single" w:sz="8" w:space="0" w:color="54B948"/>
              <w:right w:val="single" w:sz="8" w:space="0" w:color="54B948"/>
            </w:tcBorders>
            <w:shd w:val="clear" w:color="auto" w:fill="auto"/>
            <w:tcMar>
              <w:top w:w="173" w:type="dxa"/>
              <w:left w:w="173" w:type="dxa"/>
            </w:tcMar>
          </w:tcPr>
          <w:p w14:paraId="5334237D" w14:textId="77777777" w:rsidR="00872DBF" w:rsidRDefault="00872DBF" w:rsidP="00E80C32">
            <w:pPr>
              <w:pStyle w:val="Copy"/>
            </w:pPr>
            <w:r w:rsidRPr="00872DBF">
              <w:t>At the end of this lesson, students will:</w:t>
            </w:r>
          </w:p>
          <w:p w14:paraId="275D3366" w14:textId="77777777" w:rsidR="009A068B" w:rsidRPr="009A068B" w:rsidRDefault="009A068B" w:rsidP="009A068B">
            <w:pPr>
              <w:pStyle w:val="Bullet"/>
            </w:pPr>
            <w:r w:rsidRPr="009A068B">
              <w:t>understand how a business sets the price of a product</w:t>
            </w:r>
          </w:p>
          <w:p w14:paraId="68D87DAB" w14:textId="17E9AF09" w:rsidR="00E910FA" w:rsidRPr="00030CB4" w:rsidRDefault="009A068B" w:rsidP="009A068B">
            <w:pPr>
              <w:pStyle w:val="Bullet"/>
            </w:pPr>
            <w:r w:rsidRPr="009A068B">
              <w:t>describe factors that could impact the price of a product</w:t>
            </w:r>
          </w:p>
        </w:tc>
        <w:tc>
          <w:tcPr>
            <w:tcW w:w="1500" w:type="dxa"/>
            <w:tcBorders>
              <w:top w:val="nil"/>
              <w:left w:val="single" w:sz="8" w:space="0" w:color="54B948"/>
              <w:bottom w:val="single" w:sz="8" w:space="0" w:color="54B948"/>
              <w:right w:val="single" w:sz="8" w:space="0" w:color="54B948"/>
            </w:tcBorders>
            <w:tcMar>
              <w:top w:w="173" w:type="dxa"/>
              <w:left w:w="115" w:type="dxa"/>
            </w:tcMar>
          </w:tcPr>
          <w:p w14:paraId="5566C93A" w14:textId="77777777" w:rsidR="009A068B" w:rsidRPr="009A068B" w:rsidRDefault="009A068B" w:rsidP="009A068B">
            <w:pPr>
              <w:pStyle w:val="CopyCentred"/>
            </w:pPr>
            <w:r w:rsidRPr="009A068B">
              <w:t>70-140 minutes</w:t>
            </w:r>
          </w:p>
          <w:p w14:paraId="75C54728" w14:textId="6342A304" w:rsidR="00E910FA" w:rsidRPr="009A068B" w:rsidRDefault="009A068B" w:rsidP="009A068B">
            <w:pPr>
              <w:pStyle w:val="CopyCentred"/>
              <w:rPr>
                <w:sz w:val="16"/>
                <w:szCs w:val="16"/>
              </w:rPr>
            </w:pPr>
            <w:r w:rsidRPr="009A068B">
              <w:rPr>
                <w:i/>
                <w:sz w:val="16"/>
                <w:szCs w:val="16"/>
                <w:lang w:val="en-US"/>
              </w:rPr>
              <w:t>(depending on possible need to review use of technology)</w:t>
            </w:r>
          </w:p>
        </w:tc>
      </w:tr>
    </w:tbl>
    <w:p w14:paraId="2D7EB001" w14:textId="77777777" w:rsidR="0001377B" w:rsidRPr="00E80C32" w:rsidRDefault="0001377B" w:rsidP="00E80C32">
      <w:pPr>
        <w:pStyle w:val="SpaceBetween"/>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376D39" w14:paraId="07222B46" w14:textId="77777777" w:rsidTr="00FC75BD">
        <w:trPr>
          <w:trHeight w:val="441"/>
        </w:trPr>
        <w:tc>
          <w:tcPr>
            <w:tcW w:w="10800" w:type="dxa"/>
            <w:shd w:val="clear" w:color="auto" w:fill="54B948"/>
            <w:tcMar>
              <w:left w:w="259" w:type="dxa"/>
              <w:right w:w="115" w:type="dxa"/>
            </w:tcMar>
            <w:vAlign w:val="center"/>
          </w:tcPr>
          <w:p w14:paraId="082B7B34" w14:textId="73C371FA" w:rsidR="00376D39" w:rsidRDefault="00376D39" w:rsidP="00AE2DB7">
            <w:pPr>
              <w:pStyle w:val="ChartHeading"/>
              <w:rPr>
                <w:sz w:val="13"/>
                <w:szCs w:val="13"/>
              </w:rPr>
            </w:pPr>
            <w:r w:rsidRPr="00376D39">
              <w:t>Curriculum Links</w:t>
            </w:r>
          </w:p>
        </w:tc>
      </w:tr>
      <w:tr w:rsidR="00376D39" w14:paraId="4A96FCBD" w14:textId="77777777" w:rsidTr="00787914">
        <w:trPr>
          <w:trHeight w:val="20"/>
        </w:trPr>
        <w:tc>
          <w:tcPr>
            <w:tcW w:w="10800" w:type="dxa"/>
            <w:shd w:val="clear" w:color="auto" w:fill="auto"/>
            <w:tcMar>
              <w:top w:w="173" w:type="dxa"/>
              <w:left w:w="259" w:type="dxa"/>
              <w:bottom w:w="173" w:type="dxa"/>
              <w:right w:w="115" w:type="dxa"/>
            </w:tcMar>
          </w:tcPr>
          <w:p w14:paraId="30E099E6" w14:textId="77777777" w:rsidR="009A068B" w:rsidRPr="009A068B" w:rsidRDefault="00D0036C" w:rsidP="006E79B7">
            <w:pPr>
              <w:pStyle w:val="GreyHeading"/>
            </w:pPr>
            <w:hyperlink r:id="rId8" w:history="1">
              <w:r w:rsidR="009A068B" w:rsidRPr="009A068B">
                <w:rPr>
                  <w:rStyle w:val="Hyperlink"/>
                </w:rPr>
                <w:t>Mathematics, grades 9 and 10 (2005 revised)</w:t>
              </w:r>
            </w:hyperlink>
          </w:p>
          <w:p w14:paraId="337CD576" w14:textId="77777777" w:rsidR="009A068B" w:rsidRPr="009A068B" w:rsidRDefault="009A068B" w:rsidP="006E79B7">
            <w:pPr>
              <w:pStyle w:val="GreyHeading"/>
            </w:pPr>
            <w:r w:rsidRPr="006E79B7">
              <w:t>Principles</w:t>
            </w:r>
            <w:r w:rsidRPr="009A068B">
              <w:t xml:space="preserve"> of Mathematics (MPM2D)</w:t>
            </w:r>
          </w:p>
          <w:p w14:paraId="7D2F87E2" w14:textId="77777777" w:rsidR="009A068B" w:rsidRPr="009A068B" w:rsidRDefault="009A068B" w:rsidP="006E79B7">
            <w:pPr>
              <w:pStyle w:val="Subhead"/>
            </w:pPr>
            <w:r w:rsidRPr="009A068B">
              <w:t>Solving Problems Involving Quadratic Relations</w:t>
            </w:r>
          </w:p>
          <w:p w14:paraId="27CDBF96" w14:textId="77777777" w:rsidR="00376D39" w:rsidRDefault="009A068B" w:rsidP="009A068B">
            <w:pPr>
              <w:pStyle w:val="Copy"/>
            </w:pPr>
            <w:r w:rsidRPr="009A068B">
              <w:t>Solve problems arising from a realistic situation represented by a graph or an equation of a quadratic relation, with and without the use of technology.</w:t>
            </w:r>
          </w:p>
          <w:p w14:paraId="6A2C5E18" w14:textId="77777777" w:rsidR="008F236E" w:rsidRDefault="008F236E" w:rsidP="00787914">
            <w:pPr>
              <w:pStyle w:val="IntroCopy"/>
            </w:pPr>
          </w:p>
          <w:p w14:paraId="02FFF578" w14:textId="77777777" w:rsidR="009A068B" w:rsidRDefault="009A068B" w:rsidP="006E79B7">
            <w:pPr>
              <w:pStyle w:val="GreyHeading"/>
            </w:pPr>
            <w:r>
              <w:t>Foundations of Mathematics (MPM2P)</w:t>
            </w:r>
          </w:p>
          <w:p w14:paraId="235A7972" w14:textId="77777777" w:rsidR="009A068B" w:rsidRDefault="009A068B" w:rsidP="006E79B7">
            <w:pPr>
              <w:pStyle w:val="Subhead"/>
            </w:pPr>
            <w:r>
              <w:t>Solving Problems by Interpreting Graphs of Quadratic Relations</w:t>
            </w:r>
          </w:p>
          <w:p w14:paraId="44E2C471" w14:textId="1FE12FF7" w:rsidR="009A068B" w:rsidRPr="00AE2DB7" w:rsidRDefault="009A068B" w:rsidP="009A068B">
            <w:pPr>
              <w:pStyle w:val="Copy"/>
            </w:pPr>
            <w:r>
              <w:t>Solve problems involving a quadratic relation by interpreting a given graph or a graph generated with technology from its equation.</w:t>
            </w:r>
          </w:p>
        </w:tc>
      </w:tr>
    </w:tbl>
    <w:p w14:paraId="57646D76" w14:textId="77777777" w:rsidR="00380F87" w:rsidRPr="00376D39" w:rsidRDefault="00380F87" w:rsidP="00380F87">
      <w:pPr>
        <w:rPr>
          <w:rFonts w:ascii="Verdana" w:hAnsi="Verdana" w:cs="Arial"/>
          <w:sz w:val="13"/>
          <w:szCs w:val="13"/>
        </w:rPr>
      </w:pPr>
    </w:p>
    <w:p w14:paraId="3C927A61" w14:textId="0653619D" w:rsidR="00E80C32" w:rsidRPr="002D0AF9" w:rsidRDefault="00872DBF" w:rsidP="00577745">
      <w:pPr>
        <w:sectPr w:rsidR="00E80C32" w:rsidRPr="002D0AF9" w:rsidSect="00F61662">
          <w:headerReference w:type="default" r:id="rId9"/>
          <w:footerReference w:type="even" r:id="rId10"/>
          <w:footerReference w:type="default" r:id="rId11"/>
          <w:pgSz w:w="12240" w:h="15840"/>
          <w:pgMar w:top="540" w:right="720" w:bottom="720" w:left="720" w:header="1584" w:footer="1080" w:gutter="0"/>
          <w:cols w:space="708"/>
          <w:docGrid w:linePitch="360"/>
        </w:sectPr>
      </w:pPr>
      <w:r>
        <w:rPr>
          <w:b/>
        </w:rPr>
        <w:br w:type="page"/>
      </w: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8F236E" w14:paraId="39A56DC8" w14:textId="77777777" w:rsidTr="00547017">
        <w:trPr>
          <w:trHeight w:val="441"/>
        </w:trPr>
        <w:tc>
          <w:tcPr>
            <w:tcW w:w="10800" w:type="dxa"/>
            <w:shd w:val="clear" w:color="auto" w:fill="54B948"/>
            <w:tcMar>
              <w:left w:w="259" w:type="dxa"/>
              <w:right w:w="115" w:type="dxa"/>
            </w:tcMar>
            <w:vAlign w:val="center"/>
          </w:tcPr>
          <w:p w14:paraId="6EB53B00" w14:textId="46793A92" w:rsidR="008F236E" w:rsidRDefault="008F236E" w:rsidP="008F236E">
            <w:pPr>
              <w:pStyle w:val="ChartHeading"/>
              <w:rPr>
                <w:sz w:val="13"/>
                <w:szCs w:val="13"/>
              </w:rPr>
            </w:pPr>
            <w:r w:rsidRPr="00376D39">
              <w:lastRenderedPageBreak/>
              <w:t>Curriculum Links</w:t>
            </w:r>
            <w:r>
              <w:t xml:space="preserve"> </w:t>
            </w:r>
            <w:r w:rsidRPr="008F236E">
              <w:rPr>
                <w:b w:val="0"/>
              </w:rPr>
              <w:t>(</w:t>
            </w:r>
            <w:r>
              <w:rPr>
                <w:b w:val="0"/>
              </w:rPr>
              <w:t>c</w:t>
            </w:r>
            <w:r w:rsidRPr="008F236E">
              <w:rPr>
                <w:b w:val="0"/>
              </w:rPr>
              <w:t>ont’d</w:t>
            </w:r>
            <w:r>
              <w:rPr>
                <w:b w:val="0"/>
              </w:rPr>
              <w:t>.</w:t>
            </w:r>
            <w:r w:rsidRPr="008F236E">
              <w:rPr>
                <w:b w:val="0"/>
              </w:rPr>
              <w:t>)</w:t>
            </w:r>
          </w:p>
        </w:tc>
      </w:tr>
      <w:tr w:rsidR="008F236E" w14:paraId="6A6A98B5" w14:textId="77777777" w:rsidTr="00927E04">
        <w:trPr>
          <w:trHeight w:val="20"/>
        </w:trPr>
        <w:tc>
          <w:tcPr>
            <w:tcW w:w="10800" w:type="dxa"/>
            <w:shd w:val="clear" w:color="auto" w:fill="auto"/>
            <w:tcMar>
              <w:top w:w="173" w:type="dxa"/>
              <w:left w:w="259" w:type="dxa"/>
              <w:bottom w:w="173" w:type="dxa"/>
              <w:right w:w="115" w:type="dxa"/>
            </w:tcMar>
          </w:tcPr>
          <w:p w14:paraId="717D4B80" w14:textId="77777777" w:rsidR="008F236E" w:rsidRPr="008F236E" w:rsidRDefault="00D0036C" w:rsidP="006E79B7">
            <w:pPr>
              <w:pStyle w:val="GreyHeading"/>
            </w:pPr>
            <w:hyperlink r:id="rId12" w:history="1">
              <w:r w:rsidR="008F236E" w:rsidRPr="008F236E">
                <w:rPr>
                  <w:rStyle w:val="Hyperlink"/>
                </w:rPr>
                <w:t>Mathematics, Grade 11 - 12</w:t>
              </w:r>
            </w:hyperlink>
          </w:p>
          <w:p w14:paraId="486089AB" w14:textId="02867EA6" w:rsidR="008F236E" w:rsidRPr="008F236E" w:rsidRDefault="008F236E" w:rsidP="006E79B7">
            <w:pPr>
              <w:pStyle w:val="GreyHeading"/>
            </w:pPr>
            <w:r w:rsidRPr="008F236E">
              <w:t>Functions (MCR3U)</w:t>
            </w:r>
          </w:p>
          <w:p w14:paraId="3A8E2E8D" w14:textId="77777777" w:rsidR="008F236E" w:rsidRPr="008F236E" w:rsidRDefault="008F236E" w:rsidP="008F236E">
            <w:pPr>
              <w:pStyle w:val="Copy"/>
            </w:pPr>
            <w:r w:rsidRPr="008F236E">
              <w:t xml:space="preserve">2.3 By the end of the course, students will: </w:t>
            </w:r>
          </w:p>
          <w:p w14:paraId="7B9CB15C" w14:textId="01CF2336" w:rsidR="008F236E" w:rsidRPr="008F236E" w:rsidRDefault="008F236E" w:rsidP="008F236E">
            <w:pPr>
              <w:pStyle w:val="Bullet"/>
            </w:pPr>
            <w:r w:rsidRPr="008F236E">
              <w:t>solve problems involving quadratic functions arising from real-world applications and represented using function notation</w:t>
            </w:r>
          </w:p>
          <w:p w14:paraId="454D03F8" w14:textId="77777777" w:rsidR="008F236E" w:rsidRPr="008F236E" w:rsidRDefault="008F236E" w:rsidP="008F236E">
            <w:pPr>
              <w:pStyle w:val="Copy"/>
            </w:pPr>
            <w:r w:rsidRPr="008F236E">
              <w:rPr>
                <w:i/>
              </w:rPr>
              <w:t xml:space="preserve">Sample problem: </w:t>
            </w:r>
            <w:r w:rsidRPr="008F236E">
              <w:t>The profit, P(x), of a video company, in thousands of dollars, is given by: P(x) = –5x</w:t>
            </w:r>
            <w:r w:rsidRPr="008F236E">
              <w:rPr>
                <w:vertAlign w:val="superscript"/>
              </w:rPr>
              <w:t>2</w:t>
            </w:r>
            <w:r w:rsidRPr="008F236E">
              <w:t xml:space="preserve"> + 550x – 5000, where x is the amount spent on advertising, in thousands of dollars. Determine the maximum profit that the company can make, and the amounts spent on advertising that will result in a profit and that will result in a profit of at least $4,000,000.</w:t>
            </w:r>
          </w:p>
          <w:p w14:paraId="369E0A26" w14:textId="77777777" w:rsidR="008F236E" w:rsidRPr="008F236E" w:rsidRDefault="008F236E" w:rsidP="00787914">
            <w:pPr>
              <w:pStyle w:val="IntroCopy"/>
            </w:pPr>
          </w:p>
          <w:p w14:paraId="67F83177" w14:textId="77777777" w:rsidR="008F236E" w:rsidRPr="008F236E" w:rsidRDefault="008F236E" w:rsidP="006E79B7">
            <w:pPr>
              <w:pStyle w:val="GreyHeading"/>
            </w:pPr>
            <w:r w:rsidRPr="008F236E">
              <w:t>Functions and Applications (MCF3M)</w:t>
            </w:r>
          </w:p>
          <w:p w14:paraId="70854CD9" w14:textId="77777777" w:rsidR="008F236E" w:rsidRPr="008F236E" w:rsidRDefault="008F236E" w:rsidP="008F236E">
            <w:pPr>
              <w:pStyle w:val="Copy"/>
            </w:pPr>
            <w:r w:rsidRPr="008F236E">
              <w:t xml:space="preserve">1.5 By the end of the course, students will: </w:t>
            </w:r>
          </w:p>
          <w:p w14:paraId="44E2022A" w14:textId="030D9B9D" w:rsidR="008F236E" w:rsidRPr="008F236E" w:rsidRDefault="008F236E" w:rsidP="008F236E">
            <w:pPr>
              <w:pStyle w:val="Bullet"/>
            </w:pPr>
            <w:r w:rsidRPr="008F236E">
              <w:t>determine, through investigation, and describe the connection between the factors used in solving a quadratic equation and the x-intercepts of the graph of the corresponding quadratic relation</w:t>
            </w:r>
          </w:p>
          <w:p w14:paraId="2D79DD4D" w14:textId="77777777" w:rsidR="008F236E" w:rsidRPr="008F236E" w:rsidRDefault="008F236E" w:rsidP="008F236E">
            <w:pPr>
              <w:pStyle w:val="Copy"/>
            </w:pPr>
            <w:r w:rsidRPr="008F236E">
              <w:rPr>
                <w:i/>
              </w:rPr>
              <w:t xml:space="preserve">Sample problem: </w:t>
            </w:r>
            <w:r w:rsidRPr="008F236E">
              <w:t xml:space="preserve">The profit, P, of a video company, in thousands of dollars, is given </w:t>
            </w:r>
          </w:p>
          <w:p w14:paraId="33C8DBA4" w14:textId="77777777" w:rsidR="008F236E" w:rsidRDefault="008F236E" w:rsidP="00547017">
            <w:pPr>
              <w:pStyle w:val="Copy"/>
            </w:pPr>
            <w:r w:rsidRPr="008F236E">
              <w:t>by: P(x) = –5x</w:t>
            </w:r>
            <w:r w:rsidRPr="008F236E">
              <w:rPr>
                <w:vertAlign w:val="superscript"/>
              </w:rPr>
              <w:t>2</w:t>
            </w:r>
            <w:r w:rsidRPr="008F236E">
              <w:t xml:space="preserve"> + 550x – 5000, where x is the amount spent on advertising, in thousands of dollars. Determine, by factoring and by graphing, the amount spent on advertising that will result in a profit of $0. Describe the connection between the two strategies.</w:t>
            </w:r>
          </w:p>
          <w:p w14:paraId="53D0B439" w14:textId="77777777" w:rsidR="008F236E" w:rsidRDefault="008F236E" w:rsidP="00787914">
            <w:pPr>
              <w:pStyle w:val="IntroCopy"/>
            </w:pPr>
          </w:p>
          <w:p w14:paraId="4088087D" w14:textId="77777777" w:rsidR="008F236E" w:rsidRPr="008F236E" w:rsidRDefault="008F236E" w:rsidP="006E79B7">
            <w:pPr>
              <w:pStyle w:val="GreyHeading"/>
            </w:pPr>
            <w:r w:rsidRPr="008F236E">
              <w:t>Foundations for College Mathematics (MBF3C)</w:t>
            </w:r>
          </w:p>
          <w:p w14:paraId="374F8751" w14:textId="77777777" w:rsidR="008F236E" w:rsidRPr="008F236E" w:rsidRDefault="008F236E" w:rsidP="008F236E">
            <w:pPr>
              <w:pStyle w:val="Copy"/>
            </w:pPr>
            <w:r w:rsidRPr="008F236E">
              <w:t xml:space="preserve">1.2 By the end of the course, students will: </w:t>
            </w:r>
          </w:p>
          <w:p w14:paraId="01070F2A" w14:textId="4DBCFD53" w:rsidR="008F236E" w:rsidRPr="008F236E" w:rsidRDefault="008F236E" w:rsidP="008F236E">
            <w:pPr>
              <w:pStyle w:val="Bullet"/>
            </w:pPr>
            <w:r w:rsidRPr="008F236E">
              <w:t>determine and interpret meaningful values of the variables, given a graph of a quadratic relation arising from a real-world application</w:t>
            </w:r>
          </w:p>
          <w:p w14:paraId="06DD5E7B" w14:textId="77777777" w:rsidR="008F236E" w:rsidRPr="008F236E" w:rsidRDefault="008F236E" w:rsidP="008F236E">
            <w:pPr>
              <w:pStyle w:val="Copy"/>
            </w:pPr>
            <w:r w:rsidRPr="008F236E">
              <w:rPr>
                <w:i/>
              </w:rPr>
              <w:t xml:space="preserve">Sample problem: </w:t>
            </w:r>
            <w:r w:rsidRPr="008F236E">
              <w:t>Under certain conditions, there is a quadratic relation between the</w:t>
            </w:r>
          </w:p>
          <w:p w14:paraId="757E4C34" w14:textId="77777777" w:rsidR="008F236E" w:rsidRPr="008F236E" w:rsidRDefault="008F236E" w:rsidP="008F236E">
            <w:pPr>
              <w:pStyle w:val="Copy"/>
            </w:pPr>
            <w:r w:rsidRPr="008F236E">
              <w:t>profit of a manufacturing company and the number of items it produces. Explain how</w:t>
            </w:r>
          </w:p>
          <w:p w14:paraId="093E6317" w14:textId="77777777" w:rsidR="008F236E" w:rsidRPr="008F236E" w:rsidRDefault="008F236E" w:rsidP="008F236E">
            <w:pPr>
              <w:pStyle w:val="Copy"/>
            </w:pPr>
            <w:r w:rsidRPr="008F236E">
              <w:t>you could interpret a graph of the relation to determine the numbers of items produced for which the company makes a profit and to determine the maximum profit the company can make.</w:t>
            </w:r>
          </w:p>
          <w:p w14:paraId="396C0C59" w14:textId="77777777" w:rsidR="008F236E" w:rsidRPr="008F236E" w:rsidRDefault="008F236E" w:rsidP="00787914">
            <w:pPr>
              <w:pStyle w:val="IntroCopy"/>
            </w:pPr>
          </w:p>
          <w:p w14:paraId="01228582" w14:textId="77777777" w:rsidR="008F236E" w:rsidRPr="008F236E" w:rsidRDefault="008F236E" w:rsidP="006E79B7">
            <w:pPr>
              <w:pStyle w:val="GreyHeading"/>
            </w:pPr>
            <w:r w:rsidRPr="008F236E">
              <w:t>Foundations for College Mathematics (MAP4C)</w:t>
            </w:r>
          </w:p>
          <w:p w14:paraId="55CA4727" w14:textId="77777777" w:rsidR="008F236E" w:rsidRPr="008F236E" w:rsidRDefault="008F236E" w:rsidP="008F236E">
            <w:pPr>
              <w:pStyle w:val="Copy"/>
            </w:pPr>
            <w:r w:rsidRPr="008F236E">
              <w:t xml:space="preserve">2.1 By the end of this course, students will: </w:t>
            </w:r>
          </w:p>
          <w:p w14:paraId="541CA81F" w14:textId="68E92FA7" w:rsidR="008F236E" w:rsidRPr="00AE2DB7" w:rsidRDefault="008F236E" w:rsidP="008F236E">
            <w:pPr>
              <w:pStyle w:val="Bullet"/>
            </w:pPr>
            <w:r w:rsidRPr="008F236E">
              <w:t>interpret graphs to describe a relationship (e.g., distance travelled depends on driving time, pollution increases with traffic volume, maximum profit occurs at a certain sales volume), using language and units appropriate to the context</w:t>
            </w:r>
          </w:p>
        </w:tc>
      </w:tr>
    </w:tbl>
    <w:p w14:paraId="2F810D2D" w14:textId="77777777" w:rsidR="008F236E" w:rsidRDefault="008F236E">
      <w:r>
        <w:rPr>
          <w:b/>
        </w:rPr>
        <w:br w:type="page"/>
      </w: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8F236E" w14:paraId="2186634B" w14:textId="77777777" w:rsidTr="00547017">
        <w:trPr>
          <w:trHeight w:val="441"/>
        </w:trPr>
        <w:tc>
          <w:tcPr>
            <w:tcW w:w="10800" w:type="dxa"/>
            <w:shd w:val="clear" w:color="auto" w:fill="54B948"/>
            <w:tcMar>
              <w:left w:w="259" w:type="dxa"/>
              <w:right w:w="115" w:type="dxa"/>
            </w:tcMar>
            <w:vAlign w:val="center"/>
          </w:tcPr>
          <w:p w14:paraId="2521ECCE" w14:textId="54D5F767" w:rsidR="008F236E" w:rsidRDefault="008F236E" w:rsidP="00547017">
            <w:pPr>
              <w:pStyle w:val="ChartHeading"/>
              <w:rPr>
                <w:sz w:val="13"/>
                <w:szCs w:val="13"/>
              </w:rPr>
            </w:pPr>
            <w:r w:rsidRPr="00376D39">
              <w:t>Curriculum Links</w:t>
            </w:r>
            <w:r>
              <w:t xml:space="preserve"> </w:t>
            </w:r>
            <w:r w:rsidRPr="008F236E">
              <w:rPr>
                <w:b w:val="0"/>
              </w:rPr>
              <w:t>(</w:t>
            </w:r>
            <w:r>
              <w:rPr>
                <w:b w:val="0"/>
              </w:rPr>
              <w:t>c</w:t>
            </w:r>
            <w:r w:rsidRPr="008F236E">
              <w:rPr>
                <w:b w:val="0"/>
              </w:rPr>
              <w:t>ont’d</w:t>
            </w:r>
            <w:r>
              <w:rPr>
                <w:b w:val="0"/>
              </w:rPr>
              <w:t>.</w:t>
            </w:r>
            <w:r w:rsidRPr="008F236E">
              <w:rPr>
                <w:b w:val="0"/>
              </w:rPr>
              <w:t>)</w:t>
            </w:r>
          </w:p>
        </w:tc>
      </w:tr>
      <w:tr w:rsidR="008F236E" w14:paraId="50C605D3" w14:textId="77777777" w:rsidTr="008F236E">
        <w:trPr>
          <w:trHeight w:val="3173"/>
        </w:trPr>
        <w:tc>
          <w:tcPr>
            <w:tcW w:w="10800" w:type="dxa"/>
            <w:shd w:val="clear" w:color="auto" w:fill="auto"/>
            <w:tcMar>
              <w:top w:w="173" w:type="dxa"/>
              <w:left w:w="259" w:type="dxa"/>
              <w:right w:w="115" w:type="dxa"/>
            </w:tcMar>
          </w:tcPr>
          <w:p w14:paraId="3F63737E" w14:textId="5B555885" w:rsidR="008F236E" w:rsidRPr="008F236E" w:rsidRDefault="00D0036C" w:rsidP="006E79B7">
            <w:pPr>
              <w:pStyle w:val="GreyHeading"/>
            </w:pPr>
            <w:hyperlink r:id="rId13" w:history="1">
              <w:r w:rsidR="008F236E" w:rsidRPr="008F236E">
                <w:rPr>
                  <w:rStyle w:val="Hyperlink"/>
                </w:rPr>
                <w:t>Business, Grade 11–12</w:t>
              </w:r>
            </w:hyperlink>
          </w:p>
          <w:p w14:paraId="27D16513" w14:textId="7431CDA4" w:rsidR="008F236E" w:rsidRPr="008F236E" w:rsidRDefault="008F236E" w:rsidP="006E79B7">
            <w:pPr>
              <w:pStyle w:val="GreyHeading"/>
            </w:pPr>
            <w:r w:rsidRPr="008F236E">
              <w:t>Entrepreneurship: The Venture (BDI3C)</w:t>
            </w:r>
          </w:p>
          <w:p w14:paraId="271F46AC" w14:textId="77777777" w:rsidR="008F236E" w:rsidRPr="008F236E" w:rsidRDefault="008F236E" w:rsidP="006E79B7">
            <w:pPr>
              <w:pStyle w:val="Subhead"/>
            </w:pPr>
            <w:r w:rsidRPr="008F236E">
              <w:t>The Financial Plan</w:t>
            </w:r>
          </w:p>
          <w:p w14:paraId="75E6F3DF" w14:textId="77777777" w:rsidR="008F236E" w:rsidRPr="008F236E" w:rsidRDefault="008F236E" w:rsidP="008F236E">
            <w:pPr>
              <w:pStyle w:val="Copy"/>
            </w:pPr>
            <w:r w:rsidRPr="008F236E">
              <w:t>By the end of this course, students will:</w:t>
            </w:r>
          </w:p>
          <w:p w14:paraId="3826A57A" w14:textId="77777777" w:rsidR="008F236E" w:rsidRPr="008F236E" w:rsidRDefault="008F236E" w:rsidP="008F236E">
            <w:pPr>
              <w:pStyle w:val="Bullet"/>
            </w:pPr>
            <w:r w:rsidRPr="008F236E">
              <w:t>analyse financial goals that an entrepreneur might establish for a new business venture (e.g., break-even point, projected profit levels, return on investment, market share)</w:t>
            </w:r>
          </w:p>
          <w:p w14:paraId="3DA70FB7" w14:textId="77777777" w:rsidR="008F236E" w:rsidRPr="008F236E" w:rsidRDefault="008F236E" w:rsidP="00787914">
            <w:pPr>
              <w:pStyle w:val="IntroCopy"/>
            </w:pPr>
          </w:p>
          <w:p w14:paraId="5F17D618" w14:textId="35AAF8ED" w:rsidR="008F236E" w:rsidRPr="008F236E" w:rsidRDefault="008F236E" w:rsidP="006E79B7">
            <w:pPr>
              <w:pStyle w:val="GreyHeading"/>
            </w:pPr>
            <w:r w:rsidRPr="008F236E">
              <w:t>Marketing: Goods, Services, Events (BMI3C)</w:t>
            </w:r>
          </w:p>
          <w:p w14:paraId="307D3A13" w14:textId="77777777" w:rsidR="008F236E" w:rsidRPr="008F236E" w:rsidRDefault="008F236E" w:rsidP="006E79B7">
            <w:pPr>
              <w:pStyle w:val="Subhead"/>
            </w:pPr>
            <w:r w:rsidRPr="008F236E">
              <w:t>Price</w:t>
            </w:r>
          </w:p>
          <w:p w14:paraId="28B8B35F" w14:textId="4F29BF32" w:rsidR="008F236E" w:rsidRPr="00AE2DB7" w:rsidRDefault="008F236E" w:rsidP="008F236E">
            <w:pPr>
              <w:pStyle w:val="Bullet"/>
            </w:pPr>
            <w:r w:rsidRPr="008F236E">
              <w:t>determine the price for a product, using relevant financial data (e.g., calculate total cost, break-even point, selling price, gross profit margin)</w:t>
            </w:r>
          </w:p>
        </w:tc>
      </w:tr>
    </w:tbl>
    <w:p w14:paraId="6C26BCB2" w14:textId="77777777" w:rsidR="008F236E" w:rsidRDefault="008F236E" w:rsidP="002D0AF9">
      <w:pPr>
        <w:pStyle w:val="SpaceBetween"/>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8F236E" w14:paraId="0F46E954" w14:textId="77777777" w:rsidTr="00547017">
        <w:trPr>
          <w:trHeight w:val="441"/>
        </w:trPr>
        <w:tc>
          <w:tcPr>
            <w:tcW w:w="10800" w:type="dxa"/>
            <w:shd w:val="clear" w:color="auto" w:fill="54B948"/>
            <w:tcMar>
              <w:left w:w="259" w:type="dxa"/>
              <w:right w:w="115" w:type="dxa"/>
            </w:tcMar>
            <w:vAlign w:val="center"/>
          </w:tcPr>
          <w:p w14:paraId="2806285B" w14:textId="77777777" w:rsidR="008F236E" w:rsidRDefault="008F236E" w:rsidP="00547017">
            <w:pPr>
              <w:pStyle w:val="ChartHeading"/>
              <w:rPr>
                <w:sz w:val="13"/>
                <w:szCs w:val="13"/>
              </w:rPr>
            </w:pPr>
            <w:r w:rsidRPr="00865EF7">
              <w:t>Inquiry Question</w:t>
            </w:r>
          </w:p>
        </w:tc>
      </w:tr>
      <w:tr w:rsidR="008F236E" w14:paraId="6396FBB2" w14:textId="77777777" w:rsidTr="00547017">
        <w:trPr>
          <w:trHeight w:val="509"/>
        </w:trPr>
        <w:tc>
          <w:tcPr>
            <w:tcW w:w="10800" w:type="dxa"/>
            <w:shd w:val="clear" w:color="auto" w:fill="auto"/>
            <w:tcMar>
              <w:top w:w="173" w:type="dxa"/>
              <w:left w:w="259" w:type="dxa"/>
              <w:right w:w="115" w:type="dxa"/>
            </w:tcMar>
          </w:tcPr>
          <w:p w14:paraId="2E71ECD2" w14:textId="6D989C2F" w:rsidR="008F236E" w:rsidRPr="00380F87" w:rsidRDefault="008F236E" w:rsidP="00547017">
            <w:pPr>
              <w:pStyle w:val="Copy"/>
            </w:pPr>
            <w:r w:rsidRPr="00D35134">
              <w:rPr>
                <w:rFonts w:cs="Gotham-Light"/>
              </w:rPr>
              <w:t>When a business introduces a new product into the market, why is the price they set important?</w:t>
            </w:r>
          </w:p>
        </w:tc>
      </w:tr>
    </w:tbl>
    <w:p w14:paraId="5DF5568C" w14:textId="77777777" w:rsidR="008F236E" w:rsidRPr="00872DBF" w:rsidRDefault="008F236E" w:rsidP="002D0AF9">
      <w:pPr>
        <w:pStyle w:val="SpaceBetween"/>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2D0AF9" w14:paraId="6ABD470F" w14:textId="77777777" w:rsidTr="00547017">
        <w:trPr>
          <w:trHeight w:val="441"/>
        </w:trPr>
        <w:tc>
          <w:tcPr>
            <w:tcW w:w="10800" w:type="dxa"/>
            <w:tcBorders>
              <w:bottom w:val="single" w:sz="8" w:space="0" w:color="54B948"/>
            </w:tcBorders>
            <w:shd w:val="clear" w:color="auto" w:fill="54B948"/>
            <w:tcMar>
              <w:left w:w="259" w:type="dxa"/>
              <w:right w:w="115" w:type="dxa"/>
            </w:tcMar>
            <w:vAlign w:val="center"/>
          </w:tcPr>
          <w:p w14:paraId="4FD99F33" w14:textId="77777777" w:rsidR="002D0AF9" w:rsidRDefault="002D0AF9" w:rsidP="00547017">
            <w:pPr>
              <w:pStyle w:val="ChartHeading"/>
              <w:rPr>
                <w:sz w:val="13"/>
                <w:szCs w:val="13"/>
              </w:rPr>
            </w:pPr>
            <w:r w:rsidRPr="00577745">
              <w:t>Materials List</w:t>
            </w:r>
          </w:p>
        </w:tc>
      </w:tr>
      <w:tr w:rsidR="002D0AF9" w14:paraId="05451D41" w14:textId="77777777" w:rsidTr="006E79B7">
        <w:trPr>
          <w:trHeight w:val="20"/>
        </w:trPr>
        <w:tc>
          <w:tcPr>
            <w:tcW w:w="10800" w:type="dxa"/>
            <w:tcBorders>
              <w:bottom w:val="single" w:sz="8" w:space="0" w:color="54B948"/>
            </w:tcBorders>
            <w:shd w:val="clear" w:color="auto" w:fill="auto"/>
            <w:tcMar>
              <w:top w:w="173" w:type="dxa"/>
              <w:left w:w="259" w:type="dxa"/>
              <w:bottom w:w="173" w:type="dxa"/>
              <w:right w:w="115" w:type="dxa"/>
            </w:tcMar>
          </w:tcPr>
          <w:p w14:paraId="7D429E7F" w14:textId="010AF8DE" w:rsidR="008F236E" w:rsidRPr="008F236E" w:rsidRDefault="008F236E" w:rsidP="008F236E">
            <w:pPr>
              <w:pStyle w:val="Bullet"/>
            </w:pPr>
            <w:r w:rsidRPr="008F236E">
              <w:t>Shnark Industries, Ltd. – Worksheet (Appendix A)</w:t>
            </w:r>
          </w:p>
          <w:p w14:paraId="72280B44" w14:textId="1CFA1CA4" w:rsidR="002D0AF9" w:rsidRPr="00AE2DB7" w:rsidRDefault="008F236E" w:rsidP="008F236E">
            <w:pPr>
              <w:pStyle w:val="Bullet"/>
            </w:pPr>
            <w:r w:rsidRPr="008F236E">
              <w:rPr>
                <w:lang w:val="en-US"/>
              </w:rPr>
              <w:t>Access to Appropriate Technology (Appendix B)</w:t>
            </w:r>
          </w:p>
        </w:tc>
      </w:tr>
    </w:tbl>
    <w:p w14:paraId="477FE94E" w14:textId="77777777" w:rsidR="002D0AF9" w:rsidRDefault="002D0AF9" w:rsidP="002D0AF9">
      <w:pPr>
        <w:pStyle w:val="SpaceBetween"/>
      </w:pPr>
    </w:p>
    <w:tbl>
      <w:tblPr>
        <w:tblStyle w:val="TableGrid"/>
        <w:tblW w:w="0" w:type="auto"/>
        <w:tblLayout w:type="fixed"/>
        <w:tblLook w:val="04A0" w:firstRow="1" w:lastRow="0" w:firstColumn="1" w:lastColumn="0" w:noHBand="0" w:noVBand="1"/>
      </w:tblPr>
      <w:tblGrid>
        <w:gridCol w:w="1074"/>
        <w:gridCol w:w="6562"/>
        <w:gridCol w:w="3144"/>
      </w:tblGrid>
      <w:tr w:rsidR="002D0AF9" w:rsidRPr="00FC75BD" w14:paraId="03A6E0C3" w14:textId="77777777" w:rsidTr="00354048">
        <w:trPr>
          <w:trHeight w:val="864"/>
          <w:tblHeader/>
        </w:trPr>
        <w:tc>
          <w:tcPr>
            <w:tcW w:w="107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11263300" w14:textId="77777777" w:rsidR="002D0AF9" w:rsidRPr="00FC75BD" w:rsidRDefault="002D0AF9"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Timing</w:t>
            </w:r>
          </w:p>
          <w:p w14:paraId="017F3C6E" w14:textId="77777777" w:rsidR="002D0AF9" w:rsidRPr="00FC75BD" w:rsidRDefault="002D0AF9" w:rsidP="00547017">
            <w:pPr>
              <w:jc w:val="center"/>
              <w:rPr>
                <w:rFonts w:ascii="Verdana" w:hAnsi="Verdana" w:cs="Arial"/>
                <w:color w:val="FFFFFF" w:themeColor="background1"/>
                <w:sz w:val="20"/>
                <w:szCs w:val="20"/>
              </w:rPr>
            </w:pPr>
            <w:r w:rsidRPr="00FC75BD">
              <w:rPr>
                <w:rFonts w:ascii="Verdana" w:hAnsi="Verdana" w:cs="Arial"/>
                <w:color w:val="FFFFFF" w:themeColor="background1"/>
                <w:sz w:val="20"/>
                <w:szCs w:val="20"/>
              </w:rPr>
              <w:t>(Mins.)</w:t>
            </w:r>
          </w:p>
        </w:tc>
        <w:tc>
          <w:tcPr>
            <w:tcW w:w="656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093DE8A2" w14:textId="77777777" w:rsidR="002D0AF9" w:rsidRPr="00FC75BD" w:rsidRDefault="002D0AF9"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Lesson Sequence</w:t>
            </w:r>
          </w:p>
        </w:tc>
        <w:tc>
          <w:tcPr>
            <w:tcW w:w="3144"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271249D3" w14:textId="77777777" w:rsidR="002D0AF9" w:rsidRPr="00FC75BD" w:rsidRDefault="002D0AF9"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 xml:space="preserve">Assessment for and as Learning Opportunities </w:t>
            </w:r>
            <w:r w:rsidRPr="00FC75BD">
              <w:rPr>
                <w:rFonts w:ascii="Verdana" w:hAnsi="Verdana" w:cs="Arial"/>
                <w:color w:val="FFFFFF" w:themeColor="background1"/>
                <w:sz w:val="20"/>
                <w:szCs w:val="20"/>
              </w:rPr>
              <w:t>(self/peer/teacher)</w:t>
            </w:r>
          </w:p>
        </w:tc>
      </w:tr>
      <w:tr w:rsidR="002D0AF9" w:rsidRPr="00FC75BD" w14:paraId="619DF9BC" w14:textId="77777777" w:rsidTr="00733141">
        <w:trPr>
          <w:trHeight w:val="432"/>
        </w:trPr>
        <w:tc>
          <w:tcPr>
            <w:tcW w:w="10780" w:type="dxa"/>
            <w:gridSpan w:val="3"/>
            <w:tcBorders>
              <w:top w:val="single" w:sz="8" w:space="0" w:color="54B948"/>
              <w:left w:val="single" w:sz="8" w:space="0" w:color="3F708E"/>
              <w:bottom w:val="nil"/>
              <w:right w:val="single" w:sz="8" w:space="0" w:color="3F708E"/>
            </w:tcBorders>
            <w:shd w:val="clear" w:color="auto" w:fill="3F708E"/>
            <w:vAlign w:val="center"/>
          </w:tcPr>
          <w:p w14:paraId="34093E0B" w14:textId="77777777" w:rsidR="002D0AF9" w:rsidRPr="00FC75BD" w:rsidRDefault="002D0AF9" w:rsidP="00547017">
            <w:pPr>
              <w:pStyle w:val="SectionHeading"/>
            </w:pPr>
            <w:r w:rsidRPr="00567ED8">
              <w:t>MINDS ON</w:t>
            </w:r>
          </w:p>
        </w:tc>
      </w:tr>
      <w:tr w:rsidR="002D0AF9" w:rsidRPr="004365A8" w14:paraId="5A833C55" w14:textId="77777777" w:rsidTr="00733141">
        <w:trPr>
          <w:trHeight w:val="1328"/>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0482794E" w14:textId="3B47630E" w:rsidR="002D0AF9" w:rsidRPr="00E80C32" w:rsidRDefault="002D0AF9" w:rsidP="00547017">
            <w:pPr>
              <w:pStyle w:val="CopyCentred"/>
            </w:pPr>
          </w:p>
        </w:tc>
        <w:tc>
          <w:tcPr>
            <w:tcW w:w="656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3C796363" w14:textId="2C82DC45" w:rsidR="00733141" w:rsidRPr="00733141" w:rsidRDefault="00733141" w:rsidP="00733141">
            <w:pPr>
              <w:pStyle w:val="Copy"/>
            </w:pPr>
            <w:r w:rsidRPr="00733141">
              <w:t>Teacher opens with the following consideration: “When a business introduces a new product into the market, why is the price they set important?” The discussion should lead students to understand that price affects whether a consumer will purchase the product and it affects the net profit of the business.</w:t>
            </w:r>
          </w:p>
          <w:p w14:paraId="2B8776D6" w14:textId="17E69BB8" w:rsidR="002D0AF9" w:rsidRPr="00567ED8" w:rsidRDefault="00733141" w:rsidP="00733141">
            <w:pPr>
              <w:pStyle w:val="Copy"/>
            </w:pPr>
            <w:r w:rsidRPr="00733141">
              <w:rPr>
                <w:lang w:val="en-US"/>
              </w:rPr>
              <w:t>Explain to students that having an understanding of the mathematics of how pricing works can support a retailer in ensuring they are not overvaluing or undervaluing products sold to consumers.</w:t>
            </w:r>
          </w:p>
        </w:tc>
        <w:tc>
          <w:tcPr>
            <w:tcW w:w="3144" w:type="dxa"/>
            <w:tcBorders>
              <w:top w:val="nil"/>
              <w:left w:val="single" w:sz="8" w:space="0" w:color="54B948"/>
              <w:bottom w:val="single" w:sz="8" w:space="0" w:color="54B948"/>
              <w:right w:val="single" w:sz="8" w:space="0" w:color="54B948"/>
            </w:tcBorders>
            <w:tcMar>
              <w:top w:w="173" w:type="dxa"/>
              <w:left w:w="259" w:type="dxa"/>
              <w:right w:w="115" w:type="dxa"/>
            </w:tcMar>
          </w:tcPr>
          <w:p w14:paraId="06E6ACE3" w14:textId="3CAFE355" w:rsidR="002D0AF9" w:rsidRPr="004365A8" w:rsidRDefault="002D0AF9" w:rsidP="00547017">
            <w:pPr>
              <w:pStyle w:val="Copy"/>
            </w:pPr>
          </w:p>
        </w:tc>
      </w:tr>
    </w:tbl>
    <w:p w14:paraId="2F8EFB52" w14:textId="77777777" w:rsidR="002D0AF9" w:rsidRPr="00FC75BD" w:rsidRDefault="002D0AF9" w:rsidP="00577745">
      <w:pPr>
        <w:rPr>
          <w:rFonts w:ascii="Verdana" w:hAnsi="Verdana" w:cs="Arial"/>
          <w:sz w:val="20"/>
          <w:szCs w:val="20"/>
        </w:rPr>
      </w:pPr>
    </w:p>
    <w:tbl>
      <w:tblPr>
        <w:tblStyle w:val="TableGrid"/>
        <w:tblW w:w="0" w:type="auto"/>
        <w:tblInd w:w="-10" w:type="dxa"/>
        <w:tblLayout w:type="fixed"/>
        <w:tblLook w:val="04A0" w:firstRow="1" w:lastRow="0" w:firstColumn="1" w:lastColumn="0" w:noHBand="0" w:noVBand="1"/>
      </w:tblPr>
      <w:tblGrid>
        <w:gridCol w:w="1084"/>
        <w:gridCol w:w="6562"/>
        <w:gridCol w:w="3144"/>
      </w:tblGrid>
      <w:tr w:rsidR="00FC75BD" w14:paraId="26AEFF1E" w14:textId="77777777" w:rsidTr="00F32B23">
        <w:trPr>
          <w:trHeight w:val="864"/>
          <w:tblHeader/>
        </w:trPr>
        <w:tc>
          <w:tcPr>
            <w:tcW w:w="108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21B996D2" w14:textId="77777777" w:rsidR="00FC75BD" w:rsidRPr="00FC75BD" w:rsidRDefault="00FC75BD" w:rsidP="00567ED8">
            <w:pPr>
              <w:rPr>
                <w:rFonts w:ascii="Verdana" w:hAnsi="Verdana" w:cs="Arial"/>
                <w:b/>
                <w:color w:val="FFFFFF" w:themeColor="background1"/>
                <w:sz w:val="20"/>
                <w:szCs w:val="20"/>
              </w:rPr>
            </w:pPr>
            <w:r w:rsidRPr="00FC75BD">
              <w:rPr>
                <w:rFonts w:ascii="Verdana" w:hAnsi="Verdana" w:cs="Arial"/>
                <w:b/>
                <w:color w:val="FFFFFF" w:themeColor="background1"/>
                <w:sz w:val="20"/>
                <w:szCs w:val="20"/>
              </w:rPr>
              <w:t>Timing</w:t>
            </w:r>
          </w:p>
          <w:p w14:paraId="3A39A201" w14:textId="67DBC38A" w:rsidR="00FC75BD" w:rsidRPr="00FC75BD" w:rsidRDefault="00FC75BD" w:rsidP="00FC75BD">
            <w:pPr>
              <w:jc w:val="center"/>
              <w:rPr>
                <w:rFonts w:ascii="Verdana" w:hAnsi="Verdana" w:cs="Arial"/>
                <w:color w:val="FFFFFF" w:themeColor="background1"/>
                <w:sz w:val="20"/>
                <w:szCs w:val="20"/>
              </w:rPr>
            </w:pPr>
            <w:r w:rsidRPr="00FC75BD">
              <w:rPr>
                <w:rFonts w:ascii="Verdana" w:hAnsi="Verdana" w:cs="Arial"/>
                <w:color w:val="FFFFFF" w:themeColor="background1"/>
                <w:sz w:val="20"/>
                <w:szCs w:val="20"/>
              </w:rPr>
              <w:t>(Mins.)</w:t>
            </w:r>
          </w:p>
        </w:tc>
        <w:tc>
          <w:tcPr>
            <w:tcW w:w="656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5008C60C" w14:textId="5CCCF60C" w:rsidR="00FC75BD" w:rsidRPr="00FC75BD" w:rsidRDefault="00FC75BD" w:rsidP="00577745">
            <w:pPr>
              <w:rPr>
                <w:rFonts w:ascii="Verdana" w:hAnsi="Verdana" w:cs="Arial"/>
                <w:b/>
                <w:color w:val="FFFFFF" w:themeColor="background1"/>
                <w:sz w:val="20"/>
                <w:szCs w:val="20"/>
              </w:rPr>
            </w:pPr>
            <w:r w:rsidRPr="00FC75BD">
              <w:rPr>
                <w:rFonts w:ascii="Verdana" w:hAnsi="Verdana" w:cs="Arial"/>
                <w:b/>
                <w:color w:val="FFFFFF" w:themeColor="background1"/>
                <w:sz w:val="20"/>
                <w:szCs w:val="20"/>
              </w:rPr>
              <w:t>Lesson Sequence</w:t>
            </w:r>
          </w:p>
        </w:tc>
        <w:tc>
          <w:tcPr>
            <w:tcW w:w="3144"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7BA29159" w14:textId="7501CED1" w:rsidR="00FC75BD" w:rsidRPr="00FC75BD" w:rsidRDefault="00FC75BD" w:rsidP="00577745">
            <w:pPr>
              <w:rPr>
                <w:rFonts w:ascii="Verdana" w:hAnsi="Verdana" w:cs="Arial"/>
                <w:b/>
                <w:color w:val="FFFFFF" w:themeColor="background1"/>
                <w:sz w:val="20"/>
                <w:szCs w:val="20"/>
              </w:rPr>
            </w:pPr>
            <w:r w:rsidRPr="00FC75BD">
              <w:rPr>
                <w:rFonts w:ascii="Verdana" w:hAnsi="Verdana" w:cs="Arial"/>
                <w:b/>
                <w:color w:val="FFFFFF" w:themeColor="background1"/>
                <w:sz w:val="20"/>
                <w:szCs w:val="20"/>
              </w:rPr>
              <w:t xml:space="preserve">Assessment for and as Learning Opportunities </w:t>
            </w:r>
            <w:r w:rsidRPr="00FC75BD">
              <w:rPr>
                <w:rFonts w:ascii="Verdana" w:hAnsi="Verdana" w:cs="Arial"/>
                <w:color w:val="FFFFFF" w:themeColor="background1"/>
                <w:sz w:val="20"/>
                <w:szCs w:val="20"/>
              </w:rPr>
              <w:t>(self/peer/teacher)</w:t>
            </w:r>
          </w:p>
        </w:tc>
      </w:tr>
      <w:tr w:rsidR="00567ED8" w14:paraId="37D59D1D" w14:textId="77777777" w:rsidTr="00F32B23">
        <w:trPr>
          <w:trHeight w:val="432"/>
        </w:trPr>
        <w:tc>
          <w:tcPr>
            <w:tcW w:w="10790" w:type="dxa"/>
            <w:gridSpan w:val="3"/>
            <w:tcBorders>
              <w:top w:val="single" w:sz="8" w:space="0" w:color="54B948"/>
              <w:left w:val="single" w:sz="8" w:space="0" w:color="3F708E"/>
              <w:bottom w:val="nil"/>
              <w:right w:val="single" w:sz="8" w:space="0" w:color="3F708E"/>
            </w:tcBorders>
            <w:shd w:val="clear" w:color="auto" w:fill="3F708E"/>
            <w:vAlign w:val="center"/>
          </w:tcPr>
          <w:p w14:paraId="7B424172" w14:textId="1047DD04" w:rsidR="00567ED8" w:rsidRPr="00FC75BD" w:rsidRDefault="00567ED8" w:rsidP="00AE2DB7">
            <w:pPr>
              <w:pStyle w:val="SectionHeading"/>
            </w:pPr>
            <w:r w:rsidRPr="00567ED8">
              <w:t>MINDS ON</w:t>
            </w:r>
            <w:r w:rsidR="00891775">
              <w:t xml:space="preserve"> </w:t>
            </w:r>
            <w:r w:rsidR="00891775">
              <w:rPr>
                <w:b w:val="0"/>
              </w:rPr>
              <w:t>(</w:t>
            </w:r>
            <w:r w:rsidR="00B76571">
              <w:rPr>
                <w:b w:val="0"/>
              </w:rPr>
              <w:t>cont’d.</w:t>
            </w:r>
            <w:r w:rsidR="00891775">
              <w:rPr>
                <w:b w:val="0"/>
              </w:rPr>
              <w:t>)</w:t>
            </w:r>
          </w:p>
        </w:tc>
      </w:tr>
      <w:tr w:rsidR="00733141" w14:paraId="75329FED" w14:textId="77777777" w:rsidTr="00F32B23">
        <w:trPr>
          <w:trHeight w:val="1312"/>
        </w:trPr>
        <w:tc>
          <w:tcPr>
            <w:tcW w:w="1084" w:type="dxa"/>
            <w:tcBorders>
              <w:top w:val="nil"/>
              <w:left w:val="single" w:sz="8" w:space="0" w:color="54B948"/>
              <w:bottom w:val="single" w:sz="8" w:space="0" w:color="54B948"/>
              <w:right w:val="single" w:sz="8" w:space="0" w:color="54B948"/>
            </w:tcBorders>
            <w:tcMar>
              <w:top w:w="173" w:type="dxa"/>
              <w:left w:w="72" w:type="dxa"/>
              <w:right w:w="72" w:type="dxa"/>
            </w:tcMar>
          </w:tcPr>
          <w:p w14:paraId="6CC0A1E6" w14:textId="77777777" w:rsidR="00733141" w:rsidRPr="00567ED8" w:rsidRDefault="00733141" w:rsidP="00567ED8">
            <w:pPr>
              <w:jc w:val="center"/>
              <w:rPr>
                <w:rFonts w:ascii="Verdana" w:hAnsi="Verdana" w:cs="Arial"/>
                <w:color w:val="000000" w:themeColor="text1"/>
                <w:sz w:val="20"/>
                <w:szCs w:val="20"/>
              </w:rPr>
            </w:pPr>
          </w:p>
        </w:tc>
        <w:tc>
          <w:tcPr>
            <w:tcW w:w="6562" w:type="dxa"/>
            <w:tcBorders>
              <w:top w:val="nil"/>
              <w:left w:val="single" w:sz="8" w:space="0" w:color="54B948"/>
              <w:bottom w:val="single" w:sz="8" w:space="0" w:color="54B948"/>
              <w:right w:val="single" w:sz="8" w:space="0" w:color="54B948"/>
            </w:tcBorders>
            <w:shd w:val="clear" w:color="auto" w:fill="auto"/>
            <w:tcMar>
              <w:top w:w="173" w:type="dxa"/>
              <w:left w:w="259" w:type="dxa"/>
              <w:bottom w:w="173" w:type="dxa"/>
              <w:right w:w="259" w:type="dxa"/>
            </w:tcMar>
          </w:tcPr>
          <w:p w14:paraId="0AECEC1A" w14:textId="77777777" w:rsidR="00733141" w:rsidRPr="00733141" w:rsidRDefault="00733141" w:rsidP="006E79B7">
            <w:pPr>
              <w:pStyle w:val="Subhead"/>
            </w:pPr>
            <w:r w:rsidRPr="00733141">
              <w:t>Think-pair-share</w:t>
            </w:r>
          </w:p>
          <w:p w14:paraId="3E2A5299" w14:textId="6A6E2D53" w:rsidR="00733141" w:rsidRPr="00733141" w:rsidRDefault="00733141" w:rsidP="00733141">
            <w:pPr>
              <w:pStyle w:val="Bullet"/>
            </w:pPr>
            <w:r w:rsidRPr="00733141">
              <w:t>Prompt partners to consider two pricing techniques used by retailers: pricing products above the market (high) and below the market (low). What would they gain and lose in each situation? Instruct students to share their comments with a partner.</w:t>
            </w:r>
          </w:p>
          <w:p w14:paraId="78AF976A" w14:textId="1FCDAF95" w:rsidR="00733141" w:rsidRPr="00733141" w:rsidRDefault="00733141" w:rsidP="00733141">
            <w:pPr>
              <w:pStyle w:val="Bullet"/>
            </w:pPr>
            <w:r w:rsidRPr="00733141">
              <w:t>Help students to understand that a product that is priced too low can gain more consumers (market share) but will earn less profit per unit. On the contrary, a product that is priced too high can gain a higher profit per unit but may lose consumers (market share).</w:t>
            </w:r>
          </w:p>
          <w:p w14:paraId="350FE0FA" w14:textId="30D5A638" w:rsidR="00733141" w:rsidRDefault="00733141" w:rsidP="00733141">
            <w:pPr>
              <w:pStyle w:val="Bullet"/>
            </w:pPr>
            <w:r w:rsidRPr="00733141">
              <w:rPr>
                <w:lang w:val="en-US"/>
              </w:rPr>
              <w:t>Discuss how mathematics can be used to determine a price that balances what a business needs to ensure it covers the product’s costs and makes a profit with fair and equitable price points for the consumer.</w:t>
            </w:r>
          </w:p>
        </w:tc>
        <w:tc>
          <w:tcPr>
            <w:tcW w:w="3144" w:type="dxa"/>
            <w:tcBorders>
              <w:top w:val="nil"/>
              <w:left w:val="single" w:sz="8" w:space="0" w:color="54B948"/>
              <w:bottom w:val="single" w:sz="8" w:space="0" w:color="54B948"/>
              <w:right w:val="single" w:sz="8" w:space="0" w:color="54B948"/>
            </w:tcBorders>
            <w:tcMar>
              <w:top w:w="173" w:type="dxa"/>
              <w:left w:w="259" w:type="dxa"/>
              <w:right w:w="115" w:type="dxa"/>
            </w:tcMar>
          </w:tcPr>
          <w:p w14:paraId="3D36AA5E" w14:textId="77777777" w:rsidR="00733141" w:rsidRPr="004365A8" w:rsidRDefault="00733141" w:rsidP="00577745">
            <w:pPr>
              <w:rPr>
                <w:rFonts w:ascii="Verdana" w:hAnsi="Verdana" w:cs="Arial"/>
                <w:sz w:val="18"/>
                <w:szCs w:val="18"/>
              </w:rPr>
            </w:pPr>
          </w:p>
        </w:tc>
      </w:tr>
      <w:tr w:rsidR="00564081" w14:paraId="1E4C6B71" w14:textId="77777777" w:rsidTr="00F32B23">
        <w:trPr>
          <w:trHeight w:val="1312"/>
        </w:trPr>
        <w:tc>
          <w:tcPr>
            <w:tcW w:w="1084" w:type="dxa"/>
            <w:tcBorders>
              <w:top w:val="single" w:sz="8" w:space="0" w:color="54B948"/>
              <w:left w:val="single" w:sz="8" w:space="0" w:color="54B948"/>
              <w:bottom w:val="single" w:sz="8" w:space="0" w:color="54B948"/>
              <w:right w:val="single" w:sz="8" w:space="0" w:color="54B948"/>
            </w:tcBorders>
            <w:tcMar>
              <w:top w:w="173" w:type="dxa"/>
              <w:left w:w="72" w:type="dxa"/>
              <w:right w:w="72" w:type="dxa"/>
            </w:tcMar>
          </w:tcPr>
          <w:p w14:paraId="71F2A489" w14:textId="77777777" w:rsidR="00564081" w:rsidRPr="00567ED8" w:rsidRDefault="00564081" w:rsidP="00567ED8">
            <w:pPr>
              <w:jc w:val="center"/>
              <w:rPr>
                <w:rFonts w:ascii="Verdana" w:hAnsi="Verdana" w:cs="Arial"/>
                <w:color w:val="000000" w:themeColor="text1"/>
                <w:sz w:val="20"/>
                <w:szCs w:val="20"/>
              </w:rPr>
            </w:pPr>
          </w:p>
        </w:tc>
        <w:tc>
          <w:tcPr>
            <w:tcW w:w="6562" w:type="dxa"/>
            <w:tcBorders>
              <w:top w:val="single" w:sz="8" w:space="0" w:color="54B948"/>
              <w:left w:val="single" w:sz="8" w:space="0" w:color="54B948"/>
              <w:bottom w:val="single" w:sz="8" w:space="0" w:color="54B948"/>
              <w:right w:val="single" w:sz="8" w:space="0" w:color="54B948"/>
            </w:tcBorders>
            <w:shd w:val="clear" w:color="auto" w:fill="DEDFDE"/>
            <w:tcMar>
              <w:top w:w="173" w:type="dxa"/>
              <w:left w:w="259" w:type="dxa"/>
              <w:bottom w:w="173" w:type="dxa"/>
              <w:right w:w="259" w:type="dxa"/>
            </w:tcMar>
          </w:tcPr>
          <w:p w14:paraId="68A22618" w14:textId="42095852" w:rsidR="00564081" w:rsidRPr="00D756EE" w:rsidRDefault="002D0AF9" w:rsidP="006E79B7">
            <w:pPr>
              <w:pStyle w:val="Subhead"/>
            </w:pPr>
            <w:r>
              <w:t xml:space="preserve">Context for </w:t>
            </w:r>
            <w:r w:rsidRPr="002D0AF9">
              <w:t>L</w:t>
            </w:r>
            <w:r w:rsidR="00564081" w:rsidRPr="002D0AF9">
              <w:t>earning</w:t>
            </w:r>
          </w:p>
          <w:p w14:paraId="59296433" w14:textId="615A08AD" w:rsidR="00733141" w:rsidRPr="00733141" w:rsidRDefault="00733141" w:rsidP="00733141">
            <w:pPr>
              <w:pStyle w:val="Copy"/>
            </w:pPr>
            <w:r w:rsidRPr="00733141">
              <w:t>Bill Fold is a character who is constantly getting himself into financial scrapes. Use the scenario below to provide students with a context for learning.</w:t>
            </w:r>
          </w:p>
          <w:p w14:paraId="049F1F46" w14:textId="23F5EA92" w:rsidR="00564081" w:rsidRPr="00567ED8" w:rsidRDefault="00733141" w:rsidP="00733141">
            <w:pPr>
              <w:pStyle w:val="Copy"/>
            </w:pPr>
            <w:r w:rsidRPr="00733141">
              <w:rPr>
                <w:lang w:val="en-US"/>
              </w:rPr>
              <w:t>Bill Fold has an idea for a new product – designer decals for rubber boots. Bill can find someone to make the decals but he’s not sure how much he would charge for the decals. What’s the optimal price he could charge to maximize profit?</w:t>
            </w:r>
          </w:p>
        </w:tc>
        <w:tc>
          <w:tcPr>
            <w:tcW w:w="3144" w:type="dxa"/>
            <w:tcBorders>
              <w:top w:val="single" w:sz="8" w:space="0" w:color="54B948"/>
              <w:left w:val="single" w:sz="8" w:space="0" w:color="54B948"/>
              <w:bottom w:val="single" w:sz="8" w:space="0" w:color="54B948"/>
              <w:right w:val="single" w:sz="8" w:space="0" w:color="54B948"/>
            </w:tcBorders>
            <w:tcMar>
              <w:top w:w="173" w:type="dxa"/>
              <w:left w:w="259" w:type="dxa"/>
              <w:right w:w="115" w:type="dxa"/>
            </w:tcMar>
          </w:tcPr>
          <w:p w14:paraId="677F6B83" w14:textId="77777777" w:rsidR="00564081" w:rsidRPr="004365A8" w:rsidRDefault="00564081" w:rsidP="00577745">
            <w:pPr>
              <w:rPr>
                <w:rFonts w:ascii="Verdana" w:hAnsi="Verdana" w:cs="Arial"/>
                <w:sz w:val="18"/>
                <w:szCs w:val="18"/>
              </w:rPr>
            </w:pPr>
          </w:p>
        </w:tc>
      </w:tr>
    </w:tbl>
    <w:p w14:paraId="079C78B2" w14:textId="53BD2584" w:rsidR="00F32B23" w:rsidRDefault="00F32B23" w:rsidP="006D09DC">
      <w:pPr>
        <w:rPr>
          <w:rFonts w:ascii="Verdana" w:hAnsi="Verdana" w:cs="Arial"/>
          <w:sz w:val="36"/>
          <w:szCs w:val="36"/>
        </w:rPr>
      </w:pPr>
    </w:p>
    <w:p w14:paraId="1A5515F1" w14:textId="77777777" w:rsidR="00F32B23" w:rsidRDefault="00F32B23">
      <w:pPr>
        <w:rPr>
          <w:rFonts w:ascii="Verdana" w:hAnsi="Verdana" w:cs="Arial"/>
          <w:sz w:val="36"/>
          <w:szCs w:val="36"/>
        </w:rPr>
      </w:pPr>
      <w:r>
        <w:rPr>
          <w:rFonts w:ascii="Verdana" w:hAnsi="Verdana" w:cs="Arial"/>
          <w:sz w:val="36"/>
          <w:szCs w:val="36"/>
        </w:rPr>
        <w:br w:type="page"/>
      </w:r>
    </w:p>
    <w:tbl>
      <w:tblPr>
        <w:tblStyle w:val="TableGrid"/>
        <w:tblW w:w="0" w:type="auto"/>
        <w:tblLayout w:type="fixed"/>
        <w:tblLook w:val="04A0" w:firstRow="1" w:lastRow="0" w:firstColumn="1" w:lastColumn="0" w:noHBand="0" w:noVBand="1"/>
      </w:tblPr>
      <w:tblGrid>
        <w:gridCol w:w="1074"/>
        <w:gridCol w:w="6562"/>
        <w:gridCol w:w="3144"/>
      </w:tblGrid>
      <w:tr w:rsidR="001F0AE2" w:rsidRPr="00FC75BD" w14:paraId="5A892A99" w14:textId="77777777" w:rsidTr="00547017">
        <w:trPr>
          <w:trHeight w:val="864"/>
          <w:tblHeader/>
        </w:trPr>
        <w:tc>
          <w:tcPr>
            <w:tcW w:w="107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784FCC22" w14:textId="77777777" w:rsidR="001F0AE2" w:rsidRPr="00FC75BD" w:rsidRDefault="001F0AE2"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Timing</w:t>
            </w:r>
          </w:p>
          <w:p w14:paraId="28573049" w14:textId="77777777" w:rsidR="001F0AE2" w:rsidRPr="00FC75BD" w:rsidRDefault="001F0AE2" w:rsidP="00547017">
            <w:pPr>
              <w:jc w:val="center"/>
              <w:rPr>
                <w:rFonts w:ascii="Verdana" w:hAnsi="Verdana" w:cs="Arial"/>
                <w:color w:val="FFFFFF" w:themeColor="background1"/>
                <w:sz w:val="20"/>
                <w:szCs w:val="20"/>
              </w:rPr>
            </w:pPr>
            <w:r w:rsidRPr="00FC75BD">
              <w:rPr>
                <w:rFonts w:ascii="Verdana" w:hAnsi="Verdana" w:cs="Arial"/>
                <w:color w:val="FFFFFF" w:themeColor="background1"/>
                <w:sz w:val="20"/>
                <w:szCs w:val="20"/>
              </w:rPr>
              <w:t>(Mins.)</w:t>
            </w:r>
          </w:p>
        </w:tc>
        <w:tc>
          <w:tcPr>
            <w:tcW w:w="656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33E424C8" w14:textId="77777777" w:rsidR="001F0AE2" w:rsidRPr="00FC75BD" w:rsidRDefault="001F0AE2"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Lesson Sequence</w:t>
            </w:r>
          </w:p>
        </w:tc>
        <w:tc>
          <w:tcPr>
            <w:tcW w:w="3144"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5263D257" w14:textId="77777777" w:rsidR="001F0AE2" w:rsidRPr="00FC75BD" w:rsidRDefault="001F0AE2"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 xml:space="preserve">Assessment for and as Learning Opportunities </w:t>
            </w:r>
            <w:r w:rsidRPr="00FC75BD">
              <w:rPr>
                <w:rFonts w:ascii="Verdana" w:hAnsi="Verdana" w:cs="Arial"/>
                <w:color w:val="FFFFFF" w:themeColor="background1"/>
                <w:sz w:val="20"/>
                <w:szCs w:val="20"/>
              </w:rPr>
              <w:t>(self/peer/teacher)</w:t>
            </w:r>
          </w:p>
        </w:tc>
      </w:tr>
      <w:tr w:rsidR="001F0AE2" w:rsidRPr="00FC75BD" w14:paraId="75B0AD89" w14:textId="77777777" w:rsidTr="000957A6">
        <w:trPr>
          <w:trHeight w:val="432"/>
        </w:trPr>
        <w:tc>
          <w:tcPr>
            <w:tcW w:w="10780" w:type="dxa"/>
            <w:gridSpan w:val="3"/>
            <w:tcBorders>
              <w:top w:val="single" w:sz="8" w:space="0" w:color="54B948"/>
              <w:left w:val="single" w:sz="8" w:space="0" w:color="3F708E"/>
              <w:bottom w:val="nil"/>
              <w:right w:val="single" w:sz="8" w:space="0" w:color="3F708E"/>
            </w:tcBorders>
            <w:shd w:val="clear" w:color="auto" w:fill="3F708E"/>
            <w:vAlign w:val="center"/>
          </w:tcPr>
          <w:p w14:paraId="5B340500" w14:textId="4A2A6FF2" w:rsidR="001F0AE2" w:rsidRPr="00FC75BD" w:rsidRDefault="00F32B23" w:rsidP="00547017">
            <w:pPr>
              <w:pStyle w:val="SectionHeading"/>
            </w:pPr>
            <w:r>
              <w:t>ACTION</w:t>
            </w:r>
          </w:p>
        </w:tc>
      </w:tr>
      <w:tr w:rsidR="00F32B23" w:rsidRPr="004365A8" w14:paraId="03197D87" w14:textId="77777777" w:rsidTr="000957A6">
        <w:trPr>
          <w:trHeight w:val="1440"/>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15FE4720" w14:textId="38A5BCF9" w:rsidR="00F32B23" w:rsidRPr="00E80C32" w:rsidRDefault="00F32B23" w:rsidP="00547017">
            <w:pPr>
              <w:pStyle w:val="CopyCentred"/>
            </w:pPr>
          </w:p>
        </w:tc>
        <w:tc>
          <w:tcPr>
            <w:tcW w:w="656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40F75654" w14:textId="570275CB" w:rsidR="00F32B23" w:rsidRPr="002D0AF9" w:rsidRDefault="00787914" w:rsidP="006E79B7">
            <w:pPr>
              <w:pStyle w:val="Subhead"/>
            </w:pPr>
            <w:r>
              <w:t>Instructions</w:t>
            </w:r>
          </w:p>
          <w:p w14:paraId="6BB7BA57" w14:textId="77777777" w:rsidR="00F32B23" w:rsidRPr="00733141" w:rsidRDefault="00F32B23" w:rsidP="00547017">
            <w:pPr>
              <w:pStyle w:val="Copy"/>
              <w:rPr>
                <w:i/>
              </w:rPr>
            </w:pPr>
            <w:r w:rsidRPr="00733141">
              <w:rPr>
                <w:i/>
              </w:rPr>
              <w:t xml:space="preserve">(If necessary, review the instructions for using the selected technology </w:t>
            </w:r>
            <w:r>
              <w:rPr>
                <w:i/>
              </w:rPr>
              <w:t>–</w:t>
            </w:r>
            <w:r w:rsidRPr="00733141">
              <w:rPr>
                <w:i/>
              </w:rPr>
              <w:t xml:space="preserve"> see Appendix B)</w:t>
            </w:r>
          </w:p>
          <w:p w14:paraId="0274960B" w14:textId="77777777" w:rsidR="00F32B23" w:rsidRPr="00733141" w:rsidRDefault="00F32B23" w:rsidP="00547017">
            <w:pPr>
              <w:pStyle w:val="Bullet"/>
            </w:pPr>
            <w:r w:rsidRPr="00733141">
              <w:t>Distribute copies of the worksheet (Appendix A).</w:t>
            </w:r>
          </w:p>
          <w:p w14:paraId="4DACCFFA" w14:textId="77777777" w:rsidR="00F32B23" w:rsidRPr="00733141" w:rsidRDefault="00F32B23" w:rsidP="00547017">
            <w:pPr>
              <w:pStyle w:val="Bullet"/>
            </w:pPr>
            <w:r w:rsidRPr="00733141">
              <w:t>Draw/show a downward-opening parabola with price represented on the x-axis, and profit represented on the y-axis.</w:t>
            </w:r>
          </w:p>
          <w:p w14:paraId="79B39B90" w14:textId="77777777" w:rsidR="00F32B23" w:rsidRPr="00F32B23" w:rsidRDefault="00F32B23" w:rsidP="00F32B23">
            <w:pPr>
              <w:pStyle w:val="2ndBullet"/>
            </w:pPr>
            <w:r w:rsidRPr="00F32B23">
              <w:t xml:space="preserve">Ask for a volunteer to write the general equation of a parabola in vertex form </w:t>
            </w:r>
            <w:r w:rsidRPr="00F32B23">
              <w:rPr>
                <w:b/>
              </w:rPr>
              <w:t>y = a(x-h)2 + k</w:t>
            </w:r>
            <w:r w:rsidRPr="00F32B23">
              <w:t xml:space="preserve"> on the board.</w:t>
            </w:r>
          </w:p>
          <w:p w14:paraId="7A63C9D0" w14:textId="77777777" w:rsidR="00F32B23" w:rsidRPr="00F32B23" w:rsidRDefault="00F32B23" w:rsidP="00F32B23">
            <w:pPr>
              <w:pStyle w:val="2ndBullet"/>
            </w:pPr>
            <w:r w:rsidRPr="00F32B23">
              <w:t xml:space="preserve">Ask another student to identify the point on the parabola which maximizes profit and note the variable coordinates of this point according to the general equation </w:t>
            </w:r>
            <w:r w:rsidRPr="00F32B23">
              <w:rPr>
                <w:i/>
              </w:rPr>
              <w:t>(h, k)</w:t>
            </w:r>
            <w:r w:rsidRPr="00F32B23">
              <w:t>.</w:t>
            </w:r>
          </w:p>
          <w:p w14:paraId="61421CFB" w14:textId="77777777" w:rsidR="00F32B23" w:rsidRPr="00733141" w:rsidRDefault="00F32B23" w:rsidP="00F32B23">
            <w:pPr>
              <w:pStyle w:val="2ndBullet"/>
            </w:pPr>
            <w:r w:rsidRPr="00F32B23">
              <w:t xml:space="preserve">Invite students to discuss in a Think-pair-share activity what each variable in the formula </w:t>
            </w:r>
            <w:r w:rsidRPr="00F32B23">
              <w:rPr>
                <w:i/>
              </w:rPr>
              <w:t>(a, k, h, x, y)</w:t>
            </w:r>
            <w:r w:rsidRPr="00F32B23">
              <w:t xml:space="preserve"> represents</w:t>
            </w:r>
            <w:r w:rsidRPr="00733141">
              <w:t xml:space="preserve"> in terms</w:t>
            </w:r>
            <w:r>
              <w:t xml:space="preserve"> </w:t>
            </w:r>
            <w:r w:rsidRPr="00733141">
              <w:t>of a business curve.</w:t>
            </w:r>
          </w:p>
          <w:p w14:paraId="405EC318" w14:textId="77777777" w:rsidR="00F32B23" w:rsidRPr="00733141" w:rsidRDefault="00F32B23" w:rsidP="00547017">
            <w:pPr>
              <w:pStyle w:val="Bullet"/>
            </w:pPr>
            <w:r w:rsidRPr="00733141">
              <w:t>Ask for a volunteer to read the introduction of Shnark Industries,</w:t>
            </w:r>
            <w:r>
              <w:t xml:space="preserve"> </w:t>
            </w:r>
            <w:r w:rsidRPr="00733141">
              <w:t>Ltd. aloud to the class (Appendix A).</w:t>
            </w:r>
          </w:p>
          <w:p w14:paraId="797C0B16" w14:textId="0E6F3781" w:rsidR="00F32B23" w:rsidRPr="00567ED8" w:rsidRDefault="00F32B23" w:rsidP="00547017">
            <w:pPr>
              <w:pStyle w:val="Copy"/>
            </w:pPr>
            <w:r w:rsidRPr="00733141">
              <w:t xml:space="preserve">Students should complete the given worksheet, using the </w:t>
            </w:r>
            <w:r w:rsidRPr="00733141">
              <w:rPr>
                <w:lang w:val="en-US"/>
              </w:rPr>
              <w:t>selected technology.</w:t>
            </w:r>
          </w:p>
        </w:tc>
        <w:tc>
          <w:tcPr>
            <w:tcW w:w="3144" w:type="dxa"/>
            <w:tcBorders>
              <w:top w:val="nil"/>
              <w:left w:val="single" w:sz="8" w:space="0" w:color="54B948"/>
              <w:bottom w:val="single" w:sz="8" w:space="0" w:color="54B948"/>
              <w:right w:val="single" w:sz="8" w:space="0" w:color="54B948"/>
            </w:tcBorders>
            <w:tcMar>
              <w:top w:w="173" w:type="dxa"/>
              <w:left w:w="259" w:type="dxa"/>
              <w:right w:w="115" w:type="dxa"/>
            </w:tcMar>
          </w:tcPr>
          <w:p w14:paraId="26C23289" w14:textId="5BB103CA" w:rsidR="00F32B23" w:rsidRPr="004365A8" w:rsidRDefault="00F32B23" w:rsidP="00547017">
            <w:pPr>
              <w:pStyle w:val="Copy"/>
            </w:pPr>
          </w:p>
        </w:tc>
      </w:tr>
    </w:tbl>
    <w:p w14:paraId="3A7998AD" w14:textId="204B6F8C" w:rsidR="000957A6" w:rsidRDefault="000957A6" w:rsidP="006D09DC">
      <w:pPr>
        <w:rPr>
          <w:rFonts w:ascii="Verdana" w:hAnsi="Verdana" w:cs="Arial"/>
          <w:sz w:val="36"/>
          <w:szCs w:val="36"/>
        </w:rPr>
      </w:pPr>
    </w:p>
    <w:p w14:paraId="09031352" w14:textId="77777777" w:rsidR="000957A6" w:rsidRDefault="000957A6">
      <w:pPr>
        <w:rPr>
          <w:rFonts w:ascii="Verdana" w:hAnsi="Verdana" w:cs="Arial"/>
          <w:sz w:val="36"/>
          <w:szCs w:val="36"/>
        </w:rPr>
      </w:pPr>
      <w:r>
        <w:rPr>
          <w:rFonts w:ascii="Verdana" w:hAnsi="Verdana" w:cs="Arial"/>
          <w:sz w:val="36"/>
          <w:szCs w:val="36"/>
        </w:rPr>
        <w:br w:type="page"/>
      </w:r>
    </w:p>
    <w:tbl>
      <w:tblPr>
        <w:tblStyle w:val="TableGrid"/>
        <w:tblW w:w="0" w:type="auto"/>
        <w:tblLayout w:type="fixed"/>
        <w:tblLook w:val="04A0" w:firstRow="1" w:lastRow="0" w:firstColumn="1" w:lastColumn="0" w:noHBand="0" w:noVBand="1"/>
      </w:tblPr>
      <w:tblGrid>
        <w:gridCol w:w="1074"/>
        <w:gridCol w:w="6562"/>
        <w:gridCol w:w="3144"/>
      </w:tblGrid>
      <w:tr w:rsidR="000957A6" w:rsidRPr="00FC75BD" w14:paraId="60D2AD60" w14:textId="77777777" w:rsidTr="00547017">
        <w:trPr>
          <w:trHeight w:val="864"/>
          <w:tblHeader/>
        </w:trPr>
        <w:tc>
          <w:tcPr>
            <w:tcW w:w="107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582BFFBB" w14:textId="77777777" w:rsidR="000957A6" w:rsidRPr="00FC75BD" w:rsidRDefault="000957A6"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Timing</w:t>
            </w:r>
          </w:p>
          <w:p w14:paraId="2AFE95F5" w14:textId="77777777" w:rsidR="000957A6" w:rsidRPr="00FC75BD" w:rsidRDefault="000957A6" w:rsidP="00547017">
            <w:pPr>
              <w:jc w:val="center"/>
              <w:rPr>
                <w:rFonts w:ascii="Verdana" w:hAnsi="Verdana" w:cs="Arial"/>
                <w:color w:val="FFFFFF" w:themeColor="background1"/>
                <w:sz w:val="20"/>
                <w:szCs w:val="20"/>
              </w:rPr>
            </w:pPr>
            <w:r w:rsidRPr="00FC75BD">
              <w:rPr>
                <w:rFonts w:ascii="Verdana" w:hAnsi="Verdana" w:cs="Arial"/>
                <w:color w:val="FFFFFF" w:themeColor="background1"/>
                <w:sz w:val="20"/>
                <w:szCs w:val="20"/>
              </w:rPr>
              <w:t>(Mins.)</w:t>
            </w:r>
          </w:p>
        </w:tc>
        <w:tc>
          <w:tcPr>
            <w:tcW w:w="656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03CB9680" w14:textId="77777777" w:rsidR="000957A6" w:rsidRPr="00FC75BD" w:rsidRDefault="000957A6"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Lesson Sequence</w:t>
            </w:r>
          </w:p>
        </w:tc>
        <w:tc>
          <w:tcPr>
            <w:tcW w:w="3144"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34594C58" w14:textId="77777777" w:rsidR="000957A6" w:rsidRPr="00FC75BD" w:rsidRDefault="000957A6"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 xml:space="preserve">Assessment for and as Learning Opportunities </w:t>
            </w:r>
            <w:r w:rsidRPr="00FC75BD">
              <w:rPr>
                <w:rFonts w:ascii="Verdana" w:hAnsi="Verdana" w:cs="Arial"/>
                <w:color w:val="FFFFFF" w:themeColor="background1"/>
                <w:sz w:val="20"/>
                <w:szCs w:val="20"/>
              </w:rPr>
              <w:t>(self/peer/teacher)</w:t>
            </w:r>
          </w:p>
        </w:tc>
      </w:tr>
      <w:tr w:rsidR="000957A6" w:rsidRPr="004365A8" w14:paraId="76EAA42F" w14:textId="77777777" w:rsidTr="00547017">
        <w:trPr>
          <w:trHeight w:val="432"/>
        </w:trPr>
        <w:tc>
          <w:tcPr>
            <w:tcW w:w="10780" w:type="dxa"/>
            <w:gridSpan w:val="3"/>
            <w:tcBorders>
              <w:top w:val="nil"/>
              <w:left w:val="single" w:sz="8" w:space="0" w:color="54B948"/>
              <w:bottom w:val="nil"/>
              <w:right w:val="single" w:sz="8" w:space="0" w:color="54B948"/>
            </w:tcBorders>
            <w:shd w:val="clear" w:color="auto" w:fill="3F708E"/>
            <w:tcMar>
              <w:top w:w="0" w:type="dxa"/>
              <w:left w:w="72" w:type="dxa"/>
              <w:right w:w="72" w:type="dxa"/>
            </w:tcMar>
            <w:vAlign w:val="center"/>
          </w:tcPr>
          <w:p w14:paraId="78C9F5E1" w14:textId="77777777" w:rsidR="000957A6" w:rsidRPr="002D0AF9" w:rsidRDefault="000957A6" w:rsidP="00547017">
            <w:pPr>
              <w:pStyle w:val="SectionHeading"/>
            </w:pPr>
            <w:r w:rsidRPr="002407EE">
              <w:t>CONSOLIDATION/DEBRIEF</w:t>
            </w:r>
          </w:p>
        </w:tc>
      </w:tr>
      <w:tr w:rsidR="000957A6" w:rsidRPr="004365A8" w14:paraId="0A4C5A08" w14:textId="77777777" w:rsidTr="00547017">
        <w:trPr>
          <w:trHeight w:val="1440"/>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22A98B33" w14:textId="77777777" w:rsidR="000957A6" w:rsidRPr="00E80C32" w:rsidRDefault="000957A6" w:rsidP="00547017">
            <w:pPr>
              <w:pStyle w:val="CopyCentred"/>
            </w:pPr>
          </w:p>
        </w:tc>
        <w:tc>
          <w:tcPr>
            <w:tcW w:w="656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5D4DDB33" w14:textId="77777777" w:rsidR="000957A6" w:rsidRPr="00BB7992" w:rsidRDefault="000957A6" w:rsidP="00787914">
            <w:pPr>
              <w:pStyle w:val="Copy"/>
            </w:pPr>
            <w:r w:rsidRPr="00BB7992">
              <w:t>Discuss with students some of the following questions:</w:t>
            </w:r>
          </w:p>
          <w:p w14:paraId="0EDF0BCC" w14:textId="77777777" w:rsidR="000957A6" w:rsidRPr="00BB7992" w:rsidRDefault="000957A6" w:rsidP="006E79B7">
            <w:pPr>
              <w:pStyle w:val="NumberedList"/>
              <w:ind w:left="259" w:hanging="259"/>
            </w:pPr>
            <w:r w:rsidRPr="00BB7992">
              <w:t>Identify the challenges a business owner might find</w:t>
            </w:r>
            <w:r>
              <w:t xml:space="preserve"> i</w:t>
            </w:r>
            <w:r w:rsidRPr="00BB7992">
              <w:t>n the process of calculating</w:t>
            </w:r>
            <w:r>
              <w:t xml:space="preserve"> </w:t>
            </w:r>
            <w:r w:rsidRPr="00BB7992">
              <w:t>the selling price of a</w:t>
            </w:r>
            <w:r>
              <w:t xml:space="preserve"> </w:t>
            </w:r>
            <w:r w:rsidRPr="00BB7992">
              <w:t>product using quadratic relations.</w:t>
            </w:r>
          </w:p>
          <w:p w14:paraId="1DD4438A" w14:textId="77777777" w:rsidR="000957A6" w:rsidRPr="00BB7992" w:rsidRDefault="000957A6" w:rsidP="006E79B7">
            <w:pPr>
              <w:pStyle w:val="NumberedList"/>
              <w:ind w:left="259" w:hanging="259"/>
            </w:pPr>
            <w:r w:rsidRPr="00BB7992">
              <w:t>What are the variables that could affect the vertex of</w:t>
            </w:r>
            <w:r>
              <w:t xml:space="preserve"> </w:t>
            </w:r>
            <w:r w:rsidRPr="00BB7992">
              <w:t>price versus profit graph</w:t>
            </w:r>
            <w:r>
              <w:t xml:space="preserve"> </w:t>
            </w:r>
            <w:r w:rsidRPr="00BB7992">
              <w:t>of a product over time?</w:t>
            </w:r>
          </w:p>
          <w:p w14:paraId="732FC1F9" w14:textId="77777777" w:rsidR="000957A6" w:rsidRPr="00BB7992" w:rsidRDefault="000957A6" w:rsidP="006E79B7">
            <w:pPr>
              <w:pStyle w:val="NumberedList"/>
              <w:ind w:left="259" w:hanging="259"/>
            </w:pPr>
            <w:r w:rsidRPr="00BB7992">
              <w:t>Assess the process for determining profit based on</w:t>
            </w:r>
            <w:r>
              <w:t xml:space="preserve"> </w:t>
            </w:r>
            <w:r w:rsidRPr="00BB7992">
              <w:t>selling a product.</w:t>
            </w:r>
            <w:r>
              <w:t xml:space="preserve"> </w:t>
            </w:r>
            <w:r w:rsidRPr="00BB7992">
              <w:t>What questions could be raised by</w:t>
            </w:r>
            <w:r>
              <w:t xml:space="preserve"> </w:t>
            </w:r>
            <w:r w:rsidRPr="00BB7992">
              <w:t>a graph that did not go through the origin?</w:t>
            </w:r>
          </w:p>
          <w:p w14:paraId="0A315A2E" w14:textId="77777777" w:rsidR="000957A6" w:rsidRPr="00BB7992" w:rsidRDefault="000957A6" w:rsidP="006E79B7">
            <w:pPr>
              <w:pStyle w:val="NumberedList"/>
              <w:ind w:left="259" w:hanging="259"/>
            </w:pPr>
            <w:r w:rsidRPr="00BB7992">
              <w:t>A business knows how much it must charge in order</w:t>
            </w:r>
            <w:r>
              <w:t xml:space="preserve"> </w:t>
            </w:r>
            <w:r w:rsidRPr="00BB7992">
              <w:t>to make a profit.</w:t>
            </w:r>
            <w:r>
              <w:t xml:space="preserve"> </w:t>
            </w:r>
            <w:r w:rsidRPr="00BB7992">
              <w:t>What factors might a consumer consider to determine if the price of the product</w:t>
            </w:r>
            <w:r>
              <w:t xml:space="preserve"> </w:t>
            </w:r>
            <w:r w:rsidRPr="00BB7992">
              <w:t>is “reasonable”?</w:t>
            </w:r>
          </w:p>
          <w:p w14:paraId="225D5FC5" w14:textId="77777777" w:rsidR="000957A6" w:rsidRPr="00BB7992" w:rsidRDefault="000957A6" w:rsidP="006E79B7">
            <w:pPr>
              <w:pStyle w:val="NumberedList"/>
              <w:ind w:left="259" w:hanging="259"/>
            </w:pPr>
            <w:r w:rsidRPr="00BB7992">
              <w:t>Is there any additional or “missing” information that</w:t>
            </w:r>
            <w:r>
              <w:t xml:space="preserve"> </w:t>
            </w:r>
            <w:r w:rsidRPr="00BB7992">
              <w:t>would help in completing your</w:t>
            </w:r>
            <w:r>
              <w:t xml:space="preserve"> </w:t>
            </w:r>
            <w:r w:rsidRPr="00BB7992">
              <w:t>analysis, in particular</w:t>
            </w:r>
            <w:r>
              <w:t xml:space="preserve"> </w:t>
            </w:r>
            <w:r w:rsidRPr="00BB7992">
              <w:t>to address the next two questions?</w:t>
            </w:r>
          </w:p>
          <w:p w14:paraId="732FBFDC" w14:textId="77777777" w:rsidR="000957A6" w:rsidRPr="00BB7992" w:rsidRDefault="000957A6" w:rsidP="006E79B7">
            <w:pPr>
              <w:pStyle w:val="NumberedList"/>
              <w:ind w:left="259" w:hanging="259"/>
            </w:pPr>
            <w:r w:rsidRPr="00BB7992">
              <w:t>At your ideal price and profit, how will you know how</w:t>
            </w:r>
            <w:r>
              <w:t xml:space="preserve"> </w:t>
            </w:r>
            <w:r w:rsidRPr="00BB7992">
              <w:t>many units are sold?</w:t>
            </w:r>
          </w:p>
          <w:p w14:paraId="09E05D13" w14:textId="77777777" w:rsidR="000957A6" w:rsidRPr="002D0AF9" w:rsidRDefault="000957A6" w:rsidP="006E79B7">
            <w:pPr>
              <w:pStyle w:val="NumberedList"/>
              <w:ind w:left="259" w:hanging="259"/>
            </w:pPr>
            <w:r w:rsidRPr="00BB7992">
              <w:t>If you had set the price at $25 per unit, how much</w:t>
            </w:r>
            <w:r>
              <w:t xml:space="preserve"> </w:t>
            </w:r>
            <w:r w:rsidRPr="00BB7992">
              <w:t>profit would you have made</w:t>
            </w:r>
            <w:r>
              <w:t xml:space="preserve"> </w:t>
            </w:r>
            <w:r w:rsidRPr="00BB7992">
              <w:t>and how many units</w:t>
            </w:r>
            <w:r>
              <w:t xml:space="preserve"> </w:t>
            </w:r>
            <w:r w:rsidRPr="00BB7992">
              <w:t>would you have sold?</w:t>
            </w:r>
            <w:r>
              <w:t xml:space="preserve"> </w:t>
            </w:r>
          </w:p>
        </w:tc>
        <w:tc>
          <w:tcPr>
            <w:tcW w:w="3144" w:type="dxa"/>
            <w:tcBorders>
              <w:top w:val="nil"/>
              <w:left w:val="single" w:sz="8" w:space="0" w:color="54B948"/>
              <w:bottom w:val="single" w:sz="8" w:space="0" w:color="54B948"/>
              <w:right w:val="single" w:sz="8" w:space="0" w:color="54B948"/>
            </w:tcBorders>
            <w:tcMar>
              <w:top w:w="173" w:type="dxa"/>
              <w:left w:w="259" w:type="dxa"/>
              <w:right w:w="115" w:type="dxa"/>
            </w:tcMar>
          </w:tcPr>
          <w:p w14:paraId="7F5F6901" w14:textId="77777777" w:rsidR="000957A6" w:rsidRPr="002D0AF9" w:rsidRDefault="000957A6" w:rsidP="00547017">
            <w:pPr>
              <w:pStyle w:val="Copy"/>
            </w:pPr>
            <w:r w:rsidRPr="00F32B23">
              <w:rPr>
                <w:lang w:val="en-US"/>
              </w:rPr>
              <w:t>Have the students summarize the discussion in their journals or as homework</w:t>
            </w:r>
          </w:p>
        </w:tc>
      </w:tr>
    </w:tbl>
    <w:p w14:paraId="6B831F0F" w14:textId="77777777" w:rsidR="00104B6E" w:rsidRDefault="00104B6E" w:rsidP="006D09DC">
      <w:pPr>
        <w:rPr>
          <w:rFonts w:ascii="Verdana" w:hAnsi="Verdana" w:cs="Arial"/>
          <w:sz w:val="36"/>
          <w:szCs w:val="36"/>
        </w:rPr>
      </w:pPr>
    </w:p>
    <w:p w14:paraId="5AC5C33C" w14:textId="77777777" w:rsidR="001F0AE2" w:rsidRDefault="001F0AE2" w:rsidP="006D09DC">
      <w:pPr>
        <w:rPr>
          <w:rFonts w:ascii="Verdana" w:hAnsi="Verdana" w:cs="Arial"/>
          <w:sz w:val="36"/>
          <w:szCs w:val="36"/>
        </w:rPr>
      </w:pPr>
    </w:p>
    <w:p w14:paraId="6FDFC483" w14:textId="77777777" w:rsidR="001F0AE2" w:rsidRDefault="001F0AE2" w:rsidP="006D09DC">
      <w:pPr>
        <w:rPr>
          <w:rFonts w:ascii="Verdana" w:hAnsi="Verdana" w:cs="Arial"/>
          <w:sz w:val="36"/>
          <w:szCs w:val="36"/>
        </w:rPr>
        <w:sectPr w:rsidR="001F0AE2" w:rsidSect="00F61662">
          <w:headerReference w:type="default" r:id="rId14"/>
          <w:pgSz w:w="12240" w:h="15840"/>
          <w:pgMar w:top="540" w:right="720" w:bottom="720" w:left="720" w:header="1152" w:footer="1080"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912080" w14:paraId="38D5B96C" w14:textId="77777777" w:rsidTr="00906E2E">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373CF6D2" w14:textId="43A61737" w:rsidR="00912080" w:rsidRPr="00ED7BE9" w:rsidRDefault="000957A6" w:rsidP="000957A6">
            <w:pPr>
              <w:pStyle w:val="AppendixName"/>
            </w:pPr>
            <w:r w:rsidRPr="000957A6">
              <w:rPr>
                <w:lang w:val="en-US"/>
              </w:rPr>
              <w:t xml:space="preserve">Shnark Industries, Ltd. – </w:t>
            </w:r>
            <w:r>
              <w:rPr>
                <w:lang w:val="en-US"/>
              </w:rPr>
              <w:t>W</w:t>
            </w:r>
            <w:r w:rsidRPr="000957A6">
              <w:rPr>
                <w:lang w:val="en-US"/>
              </w:rPr>
              <w:t>orksheet</w:t>
            </w:r>
          </w:p>
        </w:tc>
      </w:tr>
      <w:tr w:rsidR="00912080" w14:paraId="305E7E3A" w14:textId="77777777" w:rsidTr="00787914">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4F773450" w14:textId="4A7C4A62" w:rsidR="000957A6" w:rsidRPr="000957A6" w:rsidRDefault="000957A6" w:rsidP="000957A6">
            <w:pPr>
              <w:pStyle w:val="Copy"/>
            </w:pPr>
            <w:r w:rsidRPr="000957A6">
              <w:t xml:space="preserve">You are the CEO of Shnark Industries, Ltd. and have developed a device called </w:t>
            </w:r>
            <w:r w:rsidRPr="000957A6">
              <w:rPr>
                <w:i/>
                <w:iCs/>
              </w:rPr>
              <w:t>The Hax</w:t>
            </w:r>
            <w:r w:rsidRPr="000957A6">
              <w:t xml:space="preserve">. When plugged into any portable media player, </w:t>
            </w:r>
            <w:r w:rsidRPr="000957A6">
              <w:rPr>
                <w:i/>
                <w:iCs/>
              </w:rPr>
              <w:t xml:space="preserve">The Hax </w:t>
            </w:r>
            <w:r w:rsidRPr="000957A6">
              <w:t>removes unnecessary files and malware and redistributes data to clear up room for more files!</w:t>
            </w:r>
          </w:p>
          <w:p w14:paraId="559E99F5" w14:textId="1D3E7EA0" w:rsidR="000957A6" w:rsidRPr="000957A6" w:rsidRDefault="000957A6" w:rsidP="000957A6">
            <w:pPr>
              <w:pStyle w:val="Copy"/>
            </w:pPr>
            <w:r w:rsidRPr="000957A6">
              <w:t xml:space="preserve">Before large retailers will take you on, you must set up booths at trade shows and sell </w:t>
            </w:r>
            <w:r w:rsidRPr="000957A6">
              <w:rPr>
                <w:i/>
                <w:iCs/>
              </w:rPr>
              <w:t xml:space="preserve">The Hax </w:t>
            </w:r>
            <w:r w:rsidRPr="000957A6">
              <w:t>directly to customers. The success of your company will be based on not only how many units you sell but on your product price. You will use the given information and your knowledge of quadratics to determine:</w:t>
            </w:r>
          </w:p>
          <w:p w14:paraId="40853ECB" w14:textId="018C7E9F" w:rsidR="000957A6" w:rsidRPr="000957A6" w:rsidRDefault="000957A6" w:rsidP="000957A6">
            <w:pPr>
              <w:pStyle w:val="Bullet"/>
            </w:pPr>
            <w:r w:rsidRPr="000957A6">
              <w:t xml:space="preserve">At what price should you sell </w:t>
            </w:r>
            <w:r w:rsidRPr="000957A6">
              <w:rPr>
                <w:i/>
                <w:iCs/>
              </w:rPr>
              <w:t xml:space="preserve">The Hax </w:t>
            </w:r>
            <w:r w:rsidRPr="000957A6">
              <w:t>to gain maximum profit?</w:t>
            </w:r>
          </w:p>
          <w:p w14:paraId="310F790F" w14:textId="5891AFD7" w:rsidR="000957A6" w:rsidRPr="000957A6" w:rsidRDefault="000957A6" w:rsidP="000957A6">
            <w:pPr>
              <w:pStyle w:val="Bullet"/>
            </w:pPr>
            <w:r w:rsidRPr="000957A6">
              <w:t>If the product price would be acceptable (and perceived to be fair) to</w:t>
            </w:r>
            <w:r>
              <w:t xml:space="preserve"> </w:t>
            </w:r>
            <w:r w:rsidRPr="000957A6">
              <w:t>consumers?</w:t>
            </w:r>
          </w:p>
          <w:p w14:paraId="657A41EA" w14:textId="1A26760F" w:rsidR="000957A6" w:rsidRPr="000957A6" w:rsidRDefault="000957A6" w:rsidP="00787914">
            <w:pPr>
              <w:pStyle w:val="NumberedList"/>
              <w:numPr>
                <w:ilvl w:val="0"/>
                <w:numId w:val="14"/>
              </w:numPr>
              <w:ind w:left="259" w:hanging="259"/>
            </w:pPr>
            <w:r w:rsidRPr="000957A6">
              <w:t>Sketch a graph of price per unit (x) vs. profit (y) and label your axes.</w:t>
            </w:r>
            <w:r>
              <w:t xml:space="preserve"> </w:t>
            </w:r>
            <w:r w:rsidRPr="000957A6">
              <w:t>Keep in mind:</w:t>
            </w:r>
          </w:p>
          <w:p w14:paraId="0AC92DC7" w14:textId="0FB62B6D" w:rsidR="000957A6" w:rsidRPr="000957A6" w:rsidRDefault="000957A6" w:rsidP="00787914">
            <w:pPr>
              <w:pStyle w:val="Bullet"/>
              <w:ind w:left="275"/>
            </w:pPr>
            <w:r w:rsidRPr="000957A6">
              <w:t>Setting the price too high means higher profit per unit sold but not as</w:t>
            </w:r>
            <w:r>
              <w:t xml:space="preserve"> </w:t>
            </w:r>
            <w:r w:rsidRPr="000957A6">
              <w:t>many units sold.</w:t>
            </w:r>
          </w:p>
          <w:p w14:paraId="7CCB0974" w14:textId="5B694468" w:rsidR="000957A6" w:rsidRDefault="000957A6" w:rsidP="00787914">
            <w:pPr>
              <w:pStyle w:val="Bullet"/>
              <w:ind w:left="275"/>
            </w:pPr>
            <w:r w:rsidRPr="000957A6">
              <w:t>Setting the price too low means lots of units sold but may lower overall profit.</w:t>
            </w:r>
          </w:p>
          <w:p w14:paraId="1ACE70A2" w14:textId="77777777" w:rsidR="000957A6" w:rsidRPr="000957A6" w:rsidRDefault="000957A6" w:rsidP="000957A6">
            <w:pPr>
              <w:pStyle w:val="SpaceBetween"/>
            </w:pPr>
          </w:p>
          <w:p w14:paraId="0E90DA5F" w14:textId="075A074D" w:rsidR="000957A6" w:rsidRPr="000957A6" w:rsidRDefault="000957A6" w:rsidP="00787914">
            <w:pPr>
              <w:pStyle w:val="NumberedList"/>
              <w:ind w:left="259" w:hanging="259"/>
            </w:pPr>
            <w:r w:rsidRPr="000957A6">
              <w:t>Write down the general equation for a quadratic function in vertex form</w:t>
            </w:r>
            <w:r>
              <w:t xml:space="preserve"> </w:t>
            </w:r>
            <w:r w:rsidRPr="000957A6">
              <w:rPr>
                <w:b/>
              </w:rPr>
              <w:t>y = a(x-h)</w:t>
            </w:r>
            <w:r w:rsidRPr="000957A6">
              <w:rPr>
                <w:b/>
                <w:vertAlign w:val="superscript"/>
              </w:rPr>
              <w:t>2</w:t>
            </w:r>
            <w:r w:rsidRPr="000957A6">
              <w:rPr>
                <w:b/>
              </w:rPr>
              <w:t xml:space="preserve"> + k.</w:t>
            </w:r>
          </w:p>
          <w:p w14:paraId="309337BF" w14:textId="77777777" w:rsidR="000957A6" w:rsidRPr="000957A6" w:rsidRDefault="000957A6" w:rsidP="000957A6">
            <w:pPr>
              <w:pStyle w:val="SpaceBetween"/>
            </w:pPr>
          </w:p>
          <w:p w14:paraId="3322956F" w14:textId="075A074D" w:rsidR="000957A6" w:rsidRPr="000957A6" w:rsidRDefault="000957A6" w:rsidP="00787914">
            <w:pPr>
              <w:pStyle w:val="NumberedList"/>
              <w:ind w:left="259" w:hanging="259"/>
            </w:pPr>
            <w:r w:rsidRPr="000957A6">
              <w:t>A market research firm you hired analyzes data and finds the equation</w:t>
            </w:r>
            <w:r>
              <w:t xml:space="preserve"> </w:t>
            </w:r>
            <w:r w:rsidRPr="000957A6">
              <w:t xml:space="preserve">of your curve is </w:t>
            </w:r>
            <w:r w:rsidRPr="000957A6">
              <w:rPr>
                <w:b/>
                <w:iCs/>
              </w:rPr>
              <w:t>y = – 2x</w:t>
            </w:r>
            <w:r w:rsidRPr="000957A6">
              <w:rPr>
                <w:b/>
                <w:iCs/>
                <w:vertAlign w:val="superscript"/>
              </w:rPr>
              <w:t>2</w:t>
            </w:r>
            <w:r w:rsidRPr="000957A6">
              <w:rPr>
                <w:b/>
                <w:iCs/>
              </w:rPr>
              <w:t>+ 60x</w:t>
            </w:r>
            <w:r w:rsidRPr="000957A6">
              <w:t>.</w:t>
            </w:r>
          </w:p>
          <w:p w14:paraId="46853852" w14:textId="30F55C64" w:rsidR="000957A6" w:rsidRDefault="000957A6" w:rsidP="000957A6">
            <w:pPr>
              <w:pStyle w:val="Copy"/>
            </w:pPr>
            <w:r w:rsidRPr="000957A6">
              <w:t>Convert the equation into vertex form (check your notes from the last unit if</w:t>
            </w:r>
            <w:r>
              <w:t xml:space="preserve"> you </w:t>
            </w:r>
            <w:r w:rsidRPr="000957A6">
              <w:t>cannot remember how to do this).</w:t>
            </w:r>
          </w:p>
          <w:p w14:paraId="5BB0CA85" w14:textId="77777777" w:rsidR="000957A6" w:rsidRPr="000957A6" w:rsidRDefault="000957A6" w:rsidP="000957A6">
            <w:pPr>
              <w:pStyle w:val="SpaceBetween"/>
            </w:pPr>
          </w:p>
          <w:p w14:paraId="320D22C5" w14:textId="639C50C2" w:rsidR="000957A6" w:rsidRPr="000957A6" w:rsidRDefault="000957A6" w:rsidP="00787914">
            <w:pPr>
              <w:pStyle w:val="NumberedList"/>
              <w:ind w:left="259" w:hanging="259"/>
            </w:pPr>
            <w:r w:rsidRPr="000957A6">
              <w:t>What do the following represent for your business curve?</w:t>
            </w:r>
          </w:p>
          <w:p w14:paraId="3CFBAFAA" w14:textId="48B16AE2" w:rsidR="000957A6" w:rsidRPr="000957A6" w:rsidRDefault="000957A6" w:rsidP="00787914">
            <w:pPr>
              <w:pStyle w:val="Copy"/>
              <w:ind w:left="275"/>
              <w:rPr>
                <w:iCs/>
              </w:rPr>
            </w:pPr>
            <w:r w:rsidRPr="000957A6">
              <w:rPr>
                <w:iCs/>
              </w:rPr>
              <w:t>a:</w:t>
            </w:r>
          </w:p>
          <w:p w14:paraId="1E8EED45" w14:textId="595E446E" w:rsidR="000957A6" w:rsidRPr="000957A6" w:rsidRDefault="000957A6" w:rsidP="00787914">
            <w:pPr>
              <w:pStyle w:val="Copy"/>
              <w:ind w:left="275"/>
              <w:rPr>
                <w:iCs/>
              </w:rPr>
            </w:pPr>
            <w:r w:rsidRPr="000957A6">
              <w:rPr>
                <w:iCs/>
              </w:rPr>
              <w:t>h:</w:t>
            </w:r>
          </w:p>
          <w:p w14:paraId="6C3121BE" w14:textId="1074121F" w:rsidR="000957A6" w:rsidRPr="000957A6" w:rsidRDefault="000957A6" w:rsidP="00787914">
            <w:pPr>
              <w:pStyle w:val="Copy"/>
              <w:ind w:left="275"/>
              <w:rPr>
                <w:iCs/>
              </w:rPr>
            </w:pPr>
            <w:r w:rsidRPr="000957A6">
              <w:rPr>
                <w:iCs/>
              </w:rPr>
              <w:t>k:</w:t>
            </w:r>
          </w:p>
          <w:p w14:paraId="33E86046" w14:textId="4FE7E0CA" w:rsidR="000957A6" w:rsidRPr="000957A6" w:rsidRDefault="000957A6" w:rsidP="00787914">
            <w:pPr>
              <w:pStyle w:val="Copy"/>
              <w:ind w:left="275"/>
              <w:rPr>
                <w:iCs/>
              </w:rPr>
            </w:pPr>
            <w:r w:rsidRPr="000957A6">
              <w:rPr>
                <w:iCs/>
              </w:rPr>
              <w:t>y:</w:t>
            </w:r>
          </w:p>
          <w:p w14:paraId="5756C030" w14:textId="6E275B1C" w:rsidR="000957A6" w:rsidRDefault="000957A6" w:rsidP="00787914">
            <w:pPr>
              <w:pStyle w:val="Copy"/>
              <w:ind w:left="275"/>
              <w:rPr>
                <w:iCs/>
              </w:rPr>
            </w:pPr>
            <w:r w:rsidRPr="000957A6">
              <w:rPr>
                <w:iCs/>
              </w:rPr>
              <w:t>x:</w:t>
            </w:r>
          </w:p>
          <w:p w14:paraId="54E120B6" w14:textId="77777777" w:rsidR="000957A6" w:rsidRPr="000957A6" w:rsidRDefault="000957A6" w:rsidP="000957A6">
            <w:pPr>
              <w:pStyle w:val="SpaceBetween"/>
            </w:pPr>
          </w:p>
          <w:p w14:paraId="0C81C714" w14:textId="27E27026" w:rsidR="00912080" w:rsidRPr="000957A6" w:rsidRDefault="000957A6" w:rsidP="00787914">
            <w:pPr>
              <w:pStyle w:val="NumberedList"/>
              <w:ind w:left="259" w:hanging="259"/>
            </w:pPr>
            <w:r w:rsidRPr="000957A6">
              <w:t>Now you can determine the ideal price to set for your unit as well as the</w:t>
            </w:r>
            <w:r>
              <w:t xml:space="preserve"> </w:t>
            </w:r>
            <w:r w:rsidRPr="000957A6">
              <w:t>profit</w:t>
            </w:r>
            <w:r>
              <w:t xml:space="preserve"> you will make. </w:t>
            </w:r>
            <w:r w:rsidRPr="000957A6">
              <w:t>What are these values and how did the equation help</w:t>
            </w:r>
            <w:r>
              <w:t xml:space="preserve"> </w:t>
            </w:r>
            <w:r w:rsidRPr="000957A6">
              <w:rPr>
                <w:lang w:val="en-US"/>
              </w:rPr>
              <w:t>you determine them?</w:t>
            </w:r>
          </w:p>
          <w:p w14:paraId="003C3498" w14:textId="77777777" w:rsidR="000957A6" w:rsidRPr="000957A6" w:rsidRDefault="000957A6" w:rsidP="00787914">
            <w:pPr>
              <w:pStyle w:val="SpaceBetween"/>
              <w:spacing w:after="80"/>
              <w:ind w:left="259" w:hanging="259"/>
            </w:pPr>
          </w:p>
          <w:p w14:paraId="20BA576E" w14:textId="77777777" w:rsidR="000957A6" w:rsidRPr="000957A6" w:rsidRDefault="000957A6" w:rsidP="00787914">
            <w:pPr>
              <w:pStyle w:val="NumberedList"/>
              <w:ind w:left="259" w:hanging="259"/>
            </w:pPr>
            <w:r w:rsidRPr="000957A6">
              <w:rPr>
                <w:lang w:val="en-US"/>
              </w:rPr>
              <w:t>Using appropriate technology, graph the equation given in question 3.</w:t>
            </w:r>
          </w:p>
          <w:p w14:paraId="27B8D0E2" w14:textId="77777777" w:rsidR="000957A6" w:rsidRDefault="000957A6" w:rsidP="00787914">
            <w:pPr>
              <w:pStyle w:val="SpaceBetween"/>
              <w:spacing w:after="80"/>
              <w:ind w:left="259" w:hanging="259"/>
            </w:pPr>
          </w:p>
          <w:p w14:paraId="2F18714D" w14:textId="318C8C0D" w:rsidR="000957A6" w:rsidRDefault="000957A6" w:rsidP="00787914">
            <w:pPr>
              <w:pStyle w:val="NumberedList"/>
              <w:ind w:left="259" w:hanging="259"/>
            </w:pPr>
            <w:r w:rsidRPr="000957A6">
              <w:t>Does th</w:t>
            </w:r>
            <w:bookmarkStart w:id="0" w:name="_GoBack"/>
            <w:bookmarkEnd w:id="0"/>
            <w:r w:rsidRPr="000957A6">
              <w:t>e graph’s vertex agree with what you determined from your equation?</w:t>
            </w:r>
          </w:p>
          <w:p w14:paraId="104B2D60" w14:textId="77777777" w:rsidR="000957A6" w:rsidRPr="000957A6" w:rsidRDefault="000957A6" w:rsidP="00787914">
            <w:pPr>
              <w:pStyle w:val="SpaceBetween"/>
              <w:spacing w:after="80"/>
              <w:ind w:left="259" w:hanging="259"/>
            </w:pPr>
          </w:p>
          <w:p w14:paraId="1283896F" w14:textId="39312AD5" w:rsidR="000957A6" w:rsidRDefault="000957A6" w:rsidP="00787914">
            <w:pPr>
              <w:pStyle w:val="NumberedList"/>
              <w:ind w:left="259" w:hanging="259"/>
            </w:pPr>
            <w:r w:rsidRPr="000957A6">
              <w:t>Can you answer the question “At what price will no one purchase your product?”?</w:t>
            </w:r>
          </w:p>
          <w:p w14:paraId="536CDDBD" w14:textId="77777777" w:rsidR="000957A6" w:rsidRPr="000957A6" w:rsidRDefault="000957A6" w:rsidP="00787914">
            <w:pPr>
              <w:pStyle w:val="SpaceBetween"/>
              <w:spacing w:after="80"/>
              <w:ind w:left="259" w:hanging="259"/>
            </w:pPr>
          </w:p>
          <w:p w14:paraId="7A37239F" w14:textId="58D7372F" w:rsidR="000957A6" w:rsidRDefault="000957A6" w:rsidP="00787914">
            <w:pPr>
              <w:pStyle w:val="NumberedList"/>
              <w:ind w:left="259" w:hanging="259"/>
            </w:pPr>
            <w:r w:rsidRPr="000957A6">
              <w:t>Are there any reasons why a business might choose to set a price other than the ideal price to maximize profit?</w:t>
            </w:r>
          </w:p>
        </w:tc>
      </w:tr>
    </w:tbl>
    <w:p w14:paraId="18AA4CF8" w14:textId="774CEE3C" w:rsidR="00906E2E" w:rsidRDefault="00906E2E">
      <w:pPr>
        <w:rPr>
          <w:rFonts w:ascii="Verdana" w:hAnsi="Verdana" w:cs="Arial"/>
          <w:sz w:val="36"/>
          <w:szCs w:val="36"/>
        </w:rPr>
      </w:pPr>
      <w:r>
        <w:rPr>
          <w:rFonts w:ascii="Verdana" w:hAnsi="Verdana" w:cs="Arial"/>
          <w:noProof/>
          <w:color w:val="FFFFFF" w:themeColor="background1"/>
          <w:sz w:val="36"/>
          <w:szCs w:val="36"/>
        </w:rPr>
        <mc:AlternateContent>
          <mc:Choice Requires="wps">
            <w:drawing>
              <wp:anchor distT="0" distB="0" distL="114300" distR="114300" simplePos="0" relativeHeight="251661312" behindDoc="0" locked="0" layoutInCell="1" allowOverlap="1" wp14:anchorId="6F061AF2" wp14:editId="5D5C610A">
                <wp:simplePos x="0" y="0"/>
                <wp:positionH relativeFrom="column">
                  <wp:posOffset>0</wp:posOffset>
                </wp:positionH>
                <wp:positionV relativeFrom="page">
                  <wp:posOffset>107215</wp:posOffset>
                </wp:positionV>
                <wp:extent cx="1413510" cy="30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EFE6C6" w14:textId="155F615E" w:rsidR="00906E2E" w:rsidRPr="00ED7BE9" w:rsidRDefault="00906E2E" w:rsidP="00906E2E">
                            <w:pPr>
                              <w:rPr>
                                <w:rFonts w:ascii="Verdana" w:hAnsi="Verdana"/>
                                <w:b/>
                                <w:color w:val="54B948"/>
                                <w:sz w:val="26"/>
                                <w:szCs w:val="26"/>
                                <w:lang w:val="en-CA"/>
                              </w:rPr>
                            </w:pPr>
                            <w:r>
                              <w:rPr>
                                <w:rFonts w:ascii="Verdana" w:hAnsi="Verdana"/>
                                <w:b/>
                                <w:color w:val="54B948"/>
                                <w:sz w:val="26"/>
                                <w:szCs w:val="26"/>
                                <w:lang w:val="en-CA"/>
                              </w:rPr>
                              <w:t xml:space="preserve">APPENDIX </w:t>
                            </w:r>
                            <w:r w:rsidR="000E4B52">
                              <w:rPr>
                                <w:rFonts w:ascii="Verdana" w:hAnsi="Verdana"/>
                                <w:b/>
                                <w:color w:val="54B948"/>
                                <w:sz w:val="26"/>
                                <w:szCs w:val="26"/>
                                <w:lang w:val="en-C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061AF2" id="_x0000_t202" coordsize="21600,21600" o:spt="202" path="m0,0l0,21600,21600,21600,21600,0xe">
                <v:stroke joinstyle="miter"/>
                <v:path gradientshapeok="t" o:connecttype="rect"/>
              </v:shapetype>
              <v:shape id="Text Box 17" o:spid="_x0000_s1026" type="#_x0000_t202" style="position:absolute;margin-left:0;margin-top:8.45pt;width:111.3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" filled="f" stroked="f">
                <v:textbox>
                  <w:txbxContent>
                    <w:p w14:paraId="0DEFE6C6" w14:textId="155F615E" w:rsidR="00906E2E" w:rsidRPr="00ED7BE9" w:rsidRDefault="00906E2E" w:rsidP="00906E2E">
                      <w:pPr>
                        <w:rPr>
                          <w:rFonts w:ascii="Verdana" w:hAnsi="Verdana"/>
                          <w:b/>
                          <w:color w:val="54B948"/>
                          <w:sz w:val="26"/>
                          <w:szCs w:val="26"/>
                          <w:lang w:val="en-CA"/>
                        </w:rPr>
                      </w:pPr>
                      <w:r>
                        <w:rPr>
                          <w:rFonts w:ascii="Verdana" w:hAnsi="Verdana"/>
                          <w:b/>
                          <w:color w:val="54B948"/>
                          <w:sz w:val="26"/>
                          <w:szCs w:val="26"/>
                          <w:lang w:val="en-CA"/>
                        </w:rPr>
                        <w:t xml:space="preserve">APPENDIX </w:t>
                      </w:r>
                      <w:r w:rsidR="000E4B52">
                        <w:rPr>
                          <w:rFonts w:ascii="Verdana" w:hAnsi="Verdana"/>
                          <w:b/>
                          <w:color w:val="54B948"/>
                          <w:sz w:val="26"/>
                          <w:szCs w:val="26"/>
                          <w:lang w:val="en-CA"/>
                        </w:rPr>
                        <w:t>A</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24470B" w14:paraId="56F1BF2B" w14:textId="77777777" w:rsidTr="00AD02AE">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5DE9370C" w14:textId="612E051F" w:rsidR="0024470B" w:rsidRPr="00ED7BE9" w:rsidRDefault="00F359DE" w:rsidP="00873418">
            <w:pPr>
              <w:pStyle w:val="AppendixName"/>
            </w:pPr>
            <w:r w:rsidRPr="00F359DE">
              <w:rPr>
                <w:lang w:val="en-US"/>
              </w:rPr>
              <w:t>Appropriate Technology</w:t>
            </w:r>
          </w:p>
        </w:tc>
      </w:tr>
      <w:tr w:rsidR="000E4B52" w14:paraId="0FA1392F" w14:textId="77777777" w:rsidTr="00AD02AE">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0BDEB9B9" w14:textId="0850DA0B" w:rsidR="00F359DE" w:rsidRPr="00F359DE" w:rsidRDefault="00F359DE" w:rsidP="00F359DE">
            <w:pPr>
              <w:pStyle w:val="Copy"/>
            </w:pPr>
            <w:r w:rsidRPr="00F359DE">
              <w:rPr>
                <w:lang w:val="en-US"/>
              </w:rPr>
              <w:t xml:space="preserve">Hints for using </w:t>
            </w:r>
            <w:r>
              <w:rPr>
                <w:lang w:val="en-US"/>
              </w:rPr>
              <w:t xml:space="preserve">Technology: </w:t>
            </w:r>
            <w:r w:rsidRPr="00F359DE">
              <w:t>Graphing calculators (TI83/84, Nspire), Gizmos, Geometers Sketchpad, the CLIPS graphing calculator tool (not shown explicitly), Desmos.</w:t>
            </w:r>
          </w:p>
          <w:p w14:paraId="7A87A67A" w14:textId="77777777" w:rsidR="00F359DE" w:rsidRPr="00F359DE" w:rsidRDefault="00F359DE" w:rsidP="00F359DE">
            <w:pPr>
              <w:pStyle w:val="Copy"/>
            </w:pPr>
          </w:p>
          <w:p w14:paraId="410A7FF8" w14:textId="77777777" w:rsidR="00F359DE" w:rsidRPr="00F359DE" w:rsidRDefault="00F359DE" w:rsidP="006E79B7">
            <w:pPr>
              <w:pStyle w:val="Subhead"/>
            </w:pPr>
            <w:r w:rsidRPr="00F359DE">
              <w:t>Part 1: Using TI 83(84)/TI-Nspire Graphing calculators</w:t>
            </w:r>
          </w:p>
          <w:p w14:paraId="4ADC2B6E" w14:textId="77777777" w:rsidR="00F359DE" w:rsidRPr="00F359DE" w:rsidRDefault="00F359DE" w:rsidP="00F359DE">
            <w:pPr>
              <w:pStyle w:val="Copy"/>
              <w:rPr>
                <w:b/>
              </w:rPr>
            </w:pPr>
          </w:p>
          <w:p w14:paraId="353F62F8" w14:textId="71C0DF09" w:rsidR="00F359DE" w:rsidRPr="00F359DE" w:rsidRDefault="00F359DE" w:rsidP="00665DBC">
            <w:pPr>
              <w:pStyle w:val="Copy"/>
              <w:rPr>
                <w:i/>
                <w:iCs/>
              </w:rPr>
            </w:pPr>
            <w:r w:rsidRPr="00F359DE">
              <w:rPr>
                <w:b/>
              </w:rPr>
              <w:t>Step 1:</w:t>
            </w:r>
            <w:r w:rsidRPr="00F359DE">
              <w:t xml:space="preserve"> Click on </w:t>
            </w:r>
            <w:r w:rsidRPr="00F359DE">
              <w:rPr>
                <w:i/>
                <w:iCs/>
              </w:rPr>
              <w:t>y</w:t>
            </w:r>
            <w:r w:rsidRPr="00F359DE">
              <w:t>= and enter</w:t>
            </w:r>
            <w:r w:rsidR="00665DBC">
              <w:br/>
            </w:r>
            <w:r w:rsidRPr="00F359DE">
              <w:rPr>
                <w:noProof/>
                <w:lang w:val="en-US"/>
              </w:rPr>
              <w:drawing>
                <wp:anchor distT="0" distB="0" distL="114300" distR="114300" simplePos="0" relativeHeight="251699200" behindDoc="0" locked="0" layoutInCell="1" allowOverlap="1" wp14:anchorId="6DF7776C" wp14:editId="49AD542F">
                  <wp:simplePos x="0" y="0"/>
                  <wp:positionH relativeFrom="margin">
                    <wp:posOffset>4615180</wp:posOffset>
                  </wp:positionH>
                  <wp:positionV relativeFrom="paragraph">
                    <wp:posOffset>8255</wp:posOffset>
                  </wp:positionV>
                  <wp:extent cx="1655445" cy="110490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544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9DE">
              <w:rPr>
                <w:i/>
                <w:iCs/>
                <w:noProof/>
                <w:lang w:val="en-US"/>
              </w:rPr>
              <w:drawing>
                <wp:anchor distT="0" distB="0" distL="114300" distR="114300" simplePos="0" relativeHeight="251698176" behindDoc="0" locked="0" layoutInCell="1" allowOverlap="1" wp14:anchorId="198362EC" wp14:editId="6076B506">
                  <wp:simplePos x="0" y="0"/>
                  <wp:positionH relativeFrom="column">
                    <wp:posOffset>2766060</wp:posOffset>
                  </wp:positionH>
                  <wp:positionV relativeFrom="paragraph">
                    <wp:posOffset>8255</wp:posOffset>
                  </wp:positionV>
                  <wp:extent cx="1631950" cy="108966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19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9DE">
              <w:t xml:space="preserve">the equation </w:t>
            </w:r>
            <w:r w:rsidRPr="00F359DE">
              <w:rPr>
                <w:i/>
                <w:iCs/>
              </w:rPr>
              <w:t>y = – 2x</w:t>
            </w:r>
            <w:r w:rsidRPr="00F359DE">
              <w:rPr>
                <w:i/>
                <w:iCs/>
                <w:vertAlign w:val="superscript"/>
              </w:rPr>
              <w:t>2</w:t>
            </w:r>
            <w:r w:rsidRPr="00F359DE">
              <w:rPr>
                <w:i/>
                <w:iCs/>
              </w:rPr>
              <w:t xml:space="preserve">+ 60x. </w:t>
            </w:r>
          </w:p>
          <w:p w14:paraId="5BC48282" w14:textId="77777777" w:rsidR="00F359DE" w:rsidRPr="00F359DE" w:rsidRDefault="00F359DE" w:rsidP="00665DBC">
            <w:pPr>
              <w:pStyle w:val="Copy"/>
              <w:rPr>
                <w:i/>
                <w:iCs/>
              </w:rPr>
            </w:pPr>
          </w:p>
          <w:p w14:paraId="1CCF9AD5" w14:textId="2A786071" w:rsidR="00F359DE" w:rsidRPr="00F359DE" w:rsidRDefault="00F359DE" w:rsidP="00665DBC">
            <w:pPr>
              <w:pStyle w:val="Copy"/>
            </w:pPr>
            <w:r w:rsidRPr="00F359DE">
              <w:t>Your screen should resemble</w:t>
            </w:r>
            <w:r>
              <w:t>:</w:t>
            </w:r>
          </w:p>
          <w:p w14:paraId="63739C8B" w14:textId="77777777" w:rsidR="00F359DE" w:rsidRPr="00F359DE" w:rsidRDefault="00F359DE" w:rsidP="00665DBC">
            <w:pPr>
              <w:pStyle w:val="Copy"/>
            </w:pPr>
          </w:p>
          <w:p w14:paraId="65495F0E" w14:textId="77777777" w:rsidR="00F359DE" w:rsidRPr="00F359DE" w:rsidRDefault="00F359DE" w:rsidP="00665DBC">
            <w:pPr>
              <w:pStyle w:val="Copy"/>
            </w:pPr>
          </w:p>
          <w:p w14:paraId="6BD8EC0D" w14:textId="3E698CA7" w:rsidR="00F359DE" w:rsidRPr="00F359DE" w:rsidRDefault="00F359DE" w:rsidP="00665DBC">
            <w:pPr>
              <w:pStyle w:val="Copy"/>
            </w:pPr>
            <w:r w:rsidRPr="00F359DE">
              <w:t>(Note: make sure any other</w:t>
            </w:r>
            <w:r w:rsidR="00665DBC">
              <w:br/>
            </w:r>
            <w:r w:rsidRPr="00F359DE">
              <w:t xml:space="preserve">graphing options (e.g. STATPLOT) </w:t>
            </w:r>
            <w:r w:rsidR="00665DBC">
              <w:br/>
            </w:r>
            <w:r w:rsidRPr="00F359DE">
              <w:t>are cleared)</w:t>
            </w:r>
          </w:p>
          <w:p w14:paraId="7BE4A927" w14:textId="77777777" w:rsidR="00F359DE" w:rsidRPr="00F359DE" w:rsidRDefault="00F359DE" w:rsidP="00665DBC">
            <w:pPr>
              <w:pStyle w:val="Copy"/>
            </w:pPr>
            <w:r w:rsidRPr="00F359DE">
              <w:rPr>
                <w:noProof/>
                <w:lang w:val="en-US"/>
              </w:rPr>
              <w:drawing>
                <wp:anchor distT="0" distB="0" distL="114300" distR="114300" simplePos="0" relativeHeight="251700224" behindDoc="0" locked="0" layoutInCell="1" allowOverlap="1" wp14:anchorId="450B9759" wp14:editId="2C60D3C4">
                  <wp:simplePos x="0" y="0"/>
                  <wp:positionH relativeFrom="column">
                    <wp:posOffset>2805430</wp:posOffset>
                  </wp:positionH>
                  <wp:positionV relativeFrom="paragraph">
                    <wp:posOffset>35560</wp:posOffset>
                  </wp:positionV>
                  <wp:extent cx="1593850" cy="1059180"/>
                  <wp:effectExtent l="0" t="0" r="6350" b="7620"/>
                  <wp:wrapTight wrapText="bothSides">
                    <wp:wrapPolygon edited="1">
                      <wp:start x="0" y="0"/>
                      <wp:lineTo x="0" y="21237"/>
                      <wp:lineTo x="52454" y="20840"/>
                      <wp:lineTo x="5245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385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1C430" w14:textId="19A8C153" w:rsidR="00F359DE" w:rsidRPr="00F359DE" w:rsidRDefault="00F359DE" w:rsidP="00665DBC">
            <w:pPr>
              <w:pStyle w:val="Copy"/>
            </w:pPr>
            <w:r w:rsidRPr="00F359DE">
              <w:rPr>
                <w:b/>
              </w:rPr>
              <w:t>Step 2:</w:t>
            </w:r>
            <w:r w:rsidRPr="00F359DE">
              <w:t xml:space="preserve"> Use the TRACE button</w:t>
            </w:r>
            <w:r w:rsidR="00665DBC">
              <w:br/>
            </w:r>
            <w:r w:rsidRPr="00F359DE">
              <w:t>to answer the questions</w:t>
            </w:r>
          </w:p>
          <w:p w14:paraId="12406245" w14:textId="77777777" w:rsidR="00F359DE" w:rsidRPr="00F359DE" w:rsidRDefault="00F359DE" w:rsidP="00665DBC">
            <w:pPr>
              <w:pStyle w:val="Copy"/>
            </w:pPr>
          </w:p>
          <w:p w14:paraId="62993EAD" w14:textId="6B43FD56" w:rsidR="00F359DE" w:rsidRPr="00F359DE" w:rsidRDefault="00F359DE" w:rsidP="00665DBC">
            <w:pPr>
              <w:pStyle w:val="Copy"/>
            </w:pPr>
            <w:r w:rsidRPr="00F359DE">
              <w:t>To display the graph optimally, click</w:t>
            </w:r>
            <w:r w:rsidR="00665DBC">
              <w:br/>
            </w:r>
            <w:r w:rsidRPr="00F359DE">
              <w:t>on the WINDOW button and</w:t>
            </w:r>
            <w:r w:rsidR="00665DBC">
              <w:br/>
            </w:r>
            <w:r w:rsidRPr="00F359DE">
              <w:t>enter the setting shown.</w:t>
            </w:r>
          </w:p>
          <w:p w14:paraId="2C0669FC" w14:textId="77777777" w:rsidR="00F359DE" w:rsidRPr="00F359DE" w:rsidRDefault="00F359DE" w:rsidP="00665DBC">
            <w:pPr>
              <w:pStyle w:val="Copy"/>
            </w:pPr>
          </w:p>
          <w:p w14:paraId="0D1CBB0C" w14:textId="77777777" w:rsidR="00F359DE" w:rsidRPr="00F359DE" w:rsidRDefault="00F359DE" w:rsidP="00665DBC">
            <w:pPr>
              <w:pStyle w:val="Copy"/>
            </w:pPr>
          </w:p>
          <w:p w14:paraId="133FBF79" w14:textId="6A155939" w:rsidR="000E4B52" w:rsidRDefault="00F359DE" w:rsidP="00665DBC">
            <w:pPr>
              <w:pStyle w:val="Copy"/>
            </w:pPr>
            <w:r w:rsidRPr="00F359DE">
              <w:rPr>
                <w:b/>
                <w:noProof/>
                <w:lang w:val="en-US"/>
              </w:rPr>
              <w:drawing>
                <wp:anchor distT="0" distB="0" distL="114300" distR="114300" simplePos="0" relativeHeight="251701248" behindDoc="0" locked="0" layoutInCell="1" allowOverlap="1" wp14:anchorId="43CFCE38" wp14:editId="04D17877">
                  <wp:simplePos x="0" y="0"/>
                  <wp:positionH relativeFrom="column">
                    <wp:posOffset>2825115</wp:posOffset>
                  </wp:positionH>
                  <wp:positionV relativeFrom="paragraph">
                    <wp:posOffset>4445</wp:posOffset>
                  </wp:positionV>
                  <wp:extent cx="2516505" cy="1866900"/>
                  <wp:effectExtent l="0" t="0" r="0" b="12700"/>
                  <wp:wrapTight wrapText="bothSides">
                    <wp:wrapPolygon edited="1">
                      <wp:start x="0" y="0"/>
                      <wp:lineTo x="0" y="21453"/>
                      <wp:lineTo x="32972" y="21791"/>
                      <wp:lineTo x="33055" y="-225"/>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650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9DE">
              <w:rPr>
                <w:b/>
              </w:rPr>
              <w:t>Step 3:</w:t>
            </w:r>
            <w:r w:rsidRPr="00F359DE">
              <w:t xml:space="preserve"> Entering the equation</w:t>
            </w:r>
            <w:r w:rsidR="00665DBC">
              <w:br/>
            </w:r>
            <w:r w:rsidRPr="00F359DE">
              <w:t>and displaying the graph on the</w:t>
            </w:r>
            <w:r w:rsidR="00665DBC">
              <w:br/>
            </w:r>
            <w:r w:rsidRPr="00F359DE">
              <w:t>TI-Nspire is an easier process</w:t>
            </w:r>
            <w:r w:rsidR="00665DBC">
              <w:br/>
            </w:r>
            <w:r w:rsidRPr="00F359DE">
              <w:t>and the display will be similar but</w:t>
            </w:r>
            <w:r w:rsidR="00665DBC">
              <w:br/>
            </w:r>
            <w:r w:rsidRPr="00F359DE">
              <w:t>contains more numeric data.</w:t>
            </w:r>
          </w:p>
        </w:tc>
      </w:tr>
    </w:tbl>
    <w:p w14:paraId="6C144079" w14:textId="01EFF2DC" w:rsidR="00906E2E" w:rsidRDefault="00906E2E">
      <w:pPr>
        <w:rPr>
          <w:rFonts w:ascii="Verdana" w:hAnsi="Verdana" w:cs="Arial"/>
          <w:sz w:val="36"/>
          <w:szCs w:val="36"/>
        </w:rPr>
      </w:pPr>
      <w:r>
        <w:rPr>
          <w:rFonts w:ascii="Verdana" w:hAnsi="Verdana" w:cs="Arial"/>
          <w:noProof/>
          <w:color w:val="FFFFFF" w:themeColor="background1"/>
          <w:sz w:val="36"/>
          <w:szCs w:val="36"/>
        </w:rPr>
        <mc:AlternateContent>
          <mc:Choice Requires="wps">
            <w:drawing>
              <wp:anchor distT="0" distB="0" distL="114300" distR="114300" simplePos="0" relativeHeight="251666432" behindDoc="0" locked="0" layoutInCell="1" allowOverlap="1" wp14:anchorId="7DD4274A" wp14:editId="7B5239A8">
                <wp:simplePos x="0" y="0"/>
                <wp:positionH relativeFrom="column">
                  <wp:posOffset>0</wp:posOffset>
                </wp:positionH>
                <wp:positionV relativeFrom="page">
                  <wp:posOffset>102770</wp:posOffset>
                </wp:positionV>
                <wp:extent cx="1413510" cy="304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FA63E2" w14:textId="569025E4" w:rsidR="00906E2E" w:rsidRPr="00ED7BE9" w:rsidRDefault="00906E2E" w:rsidP="00906E2E">
                            <w:pPr>
                              <w:rPr>
                                <w:rFonts w:ascii="Verdana" w:hAnsi="Verdana"/>
                                <w:b/>
                                <w:color w:val="54B948"/>
                                <w:sz w:val="26"/>
                                <w:szCs w:val="26"/>
                                <w:lang w:val="en-CA"/>
                              </w:rPr>
                            </w:pPr>
                            <w:r>
                              <w:rPr>
                                <w:rFonts w:ascii="Verdana" w:hAnsi="Verdana"/>
                                <w:b/>
                                <w:color w:val="54B948"/>
                                <w:sz w:val="26"/>
                                <w:szCs w:val="26"/>
                                <w:lang w:val="en-CA"/>
                              </w:rPr>
                              <w:t xml:space="preserve">APPENDIX </w:t>
                            </w:r>
                            <w:r w:rsidR="000E4B52">
                              <w:rPr>
                                <w:rFonts w:ascii="Verdana" w:hAnsi="Verdana"/>
                                <w:b/>
                                <w:color w:val="54B948"/>
                                <w:sz w:val="26"/>
                                <w:szCs w:val="26"/>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4274A" id="Text Box 20" o:spid="_x0000_s1027" type="#_x0000_t202" style="position:absolute;margin-left:0;margin-top:8.1pt;width:111.3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" filled="f" stroked="f">
                <v:textbox>
                  <w:txbxContent>
                    <w:p w14:paraId="5FFA63E2" w14:textId="569025E4" w:rsidR="00906E2E" w:rsidRPr="00ED7BE9" w:rsidRDefault="00906E2E" w:rsidP="00906E2E">
                      <w:pPr>
                        <w:rPr>
                          <w:rFonts w:ascii="Verdana" w:hAnsi="Verdana"/>
                          <w:b/>
                          <w:color w:val="54B948"/>
                          <w:sz w:val="26"/>
                          <w:szCs w:val="26"/>
                          <w:lang w:val="en-CA"/>
                        </w:rPr>
                      </w:pPr>
                      <w:r>
                        <w:rPr>
                          <w:rFonts w:ascii="Verdana" w:hAnsi="Verdana"/>
                          <w:b/>
                          <w:color w:val="54B948"/>
                          <w:sz w:val="26"/>
                          <w:szCs w:val="26"/>
                          <w:lang w:val="en-CA"/>
                        </w:rPr>
                        <w:t xml:space="preserve">APPENDIX </w:t>
                      </w:r>
                      <w:r w:rsidR="000E4B52">
                        <w:rPr>
                          <w:rFonts w:ascii="Verdana" w:hAnsi="Verdana"/>
                          <w:b/>
                          <w:color w:val="54B948"/>
                          <w:sz w:val="26"/>
                          <w:szCs w:val="26"/>
                          <w:lang w:val="en-CA"/>
                        </w:rPr>
                        <w:t>B</w:t>
                      </w:r>
                    </w:p>
                  </w:txbxContent>
                </v:textbox>
                <w10:wrap anchory="page"/>
              </v:shape>
            </w:pict>
          </mc:Fallback>
        </mc:AlternateContent>
      </w:r>
      <w:r>
        <w:rPr>
          <w:rFonts w:ascii="Verdana" w:hAnsi="Verdana" w:cs="Arial"/>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24470B" w14:paraId="36A4F1EF" w14:textId="77777777" w:rsidTr="00AD02AE">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371B8AB4" w14:textId="060A3EEC" w:rsidR="0024470B" w:rsidRPr="00ED7BE9" w:rsidRDefault="00665DBC" w:rsidP="00873418">
            <w:pPr>
              <w:pStyle w:val="AppendixName"/>
            </w:pPr>
            <w:r w:rsidRPr="00F359DE">
              <w:rPr>
                <w:lang w:val="en-US"/>
              </w:rPr>
              <w:t>Appropriate Technology</w:t>
            </w:r>
            <w:r>
              <w:rPr>
                <w:lang w:val="en-US"/>
              </w:rPr>
              <w:t xml:space="preserve"> (cont’d.)</w:t>
            </w:r>
          </w:p>
        </w:tc>
      </w:tr>
      <w:tr w:rsidR="0024470B" w14:paraId="30507403" w14:textId="77777777" w:rsidTr="00AD02AE">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4796128E" w14:textId="7CA1B4E4" w:rsidR="00665DBC" w:rsidRPr="00665DBC" w:rsidRDefault="00665DBC" w:rsidP="006E79B7">
            <w:pPr>
              <w:pStyle w:val="Subhead"/>
            </w:pPr>
            <w:r w:rsidRPr="00665DBC">
              <w:t xml:space="preserve">Part 2: Using </w:t>
            </w:r>
            <w:hyperlink r:id="rId19" w:history="1">
              <w:r w:rsidRPr="00665DBC">
                <w:rPr>
                  <w:rStyle w:val="Hyperlink"/>
                </w:rPr>
                <w:t>Gizmos</w:t>
              </w:r>
            </w:hyperlink>
            <w:r w:rsidRPr="00665DBC">
              <w:t xml:space="preserve"> (Quadratic in Polynomial Form) </w:t>
            </w:r>
          </w:p>
          <w:p w14:paraId="6352A055" w14:textId="597939BD" w:rsidR="00665DBC" w:rsidRPr="00665DBC" w:rsidRDefault="00B55E9C" w:rsidP="00665DBC">
            <w:pPr>
              <w:pStyle w:val="Copy"/>
            </w:pPr>
            <w:r w:rsidRPr="00665DBC">
              <w:rPr>
                <w:noProof/>
                <w:lang w:val="en-US"/>
              </w:rPr>
              <w:drawing>
                <wp:anchor distT="0" distB="0" distL="114300" distR="114300" simplePos="0" relativeHeight="251705344" behindDoc="0" locked="0" layoutInCell="1" allowOverlap="1" wp14:anchorId="4EE0B4A3" wp14:editId="1423261C">
                  <wp:simplePos x="0" y="0"/>
                  <wp:positionH relativeFrom="margin">
                    <wp:posOffset>4651375</wp:posOffset>
                  </wp:positionH>
                  <wp:positionV relativeFrom="paragraph">
                    <wp:posOffset>2249170</wp:posOffset>
                  </wp:positionV>
                  <wp:extent cx="1475740" cy="14706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574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DBC">
              <w:rPr>
                <w:noProof/>
                <w:lang w:val="en-US"/>
              </w:rPr>
              <w:drawing>
                <wp:anchor distT="0" distB="0" distL="114300" distR="114300" simplePos="0" relativeHeight="251704320" behindDoc="0" locked="0" layoutInCell="1" allowOverlap="1" wp14:anchorId="21637384" wp14:editId="7368BCE2">
                  <wp:simplePos x="0" y="0"/>
                  <wp:positionH relativeFrom="column">
                    <wp:posOffset>2696845</wp:posOffset>
                  </wp:positionH>
                  <wp:positionV relativeFrom="paragraph">
                    <wp:posOffset>2249170</wp:posOffset>
                  </wp:positionV>
                  <wp:extent cx="1515745" cy="1508760"/>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574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DBC">
              <w:rPr>
                <w:noProof/>
                <w:lang w:val="en-US"/>
              </w:rPr>
              <w:drawing>
                <wp:anchor distT="0" distB="0" distL="114300" distR="114300" simplePos="0" relativeHeight="251703296" behindDoc="0" locked="0" layoutInCell="1" allowOverlap="1" wp14:anchorId="315E4132" wp14:editId="79029706">
                  <wp:simplePos x="0" y="0"/>
                  <wp:positionH relativeFrom="column">
                    <wp:posOffset>2805430</wp:posOffset>
                  </wp:positionH>
                  <wp:positionV relativeFrom="paragraph">
                    <wp:posOffset>200025</wp:posOffset>
                  </wp:positionV>
                  <wp:extent cx="2819400" cy="1840230"/>
                  <wp:effectExtent l="0" t="0" r="0" b="0"/>
                  <wp:wrapThrough wrapText="bothSides">
                    <wp:wrapPolygon edited="1">
                      <wp:start x="0" y="0"/>
                      <wp:lineTo x="0" y="21168"/>
                      <wp:lineTo x="29305" y="21168"/>
                      <wp:lineTo x="29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9400" cy="1840230"/>
                          </a:xfrm>
                          <a:prstGeom prst="rect">
                            <a:avLst/>
                          </a:prstGeom>
                        </pic:spPr>
                      </pic:pic>
                    </a:graphicData>
                  </a:graphic>
                  <wp14:sizeRelH relativeFrom="page">
                    <wp14:pctWidth>0</wp14:pctWidth>
                  </wp14:sizeRelH>
                  <wp14:sizeRelV relativeFrom="page">
                    <wp14:pctHeight>0</wp14:pctHeight>
                  </wp14:sizeRelV>
                </wp:anchor>
              </w:drawing>
            </w:r>
          </w:p>
          <w:p w14:paraId="73DDD968" w14:textId="486D5288" w:rsidR="00665DBC" w:rsidRPr="00665DBC" w:rsidRDefault="00665DBC" w:rsidP="00665DBC">
            <w:pPr>
              <w:pStyle w:val="Copy"/>
            </w:pPr>
            <w:r w:rsidRPr="00665DBC">
              <w:t xml:space="preserve">This Gizmo is very well suited conceptually to this activity, allowing the </w:t>
            </w:r>
          </w:p>
          <w:p w14:paraId="00F17AF3" w14:textId="25BD4BF7" w:rsidR="00665DBC" w:rsidRPr="00665DBC" w:rsidRDefault="00665DBC" w:rsidP="00665DBC">
            <w:pPr>
              <w:pStyle w:val="Copy"/>
            </w:pPr>
            <w:r w:rsidRPr="00665DBC">
              <w:t>student to easily change the values of the coefficients of the parabola and observe</w:t>
            </w:r>
            <w:r>
              <w:t xml:space="preserve"> </w:t>
            </w:r>
            <w:r w:rsidRPr="00665DBC">
              <w:t>the effec</w:t>
            </w:r>
            <w:r>
              <w:t xml:space="preserve">t on the characteristics of the </w:t>
            </w:r>
            <w:r w:rsidRPr="00665DBC">
              <w:t>curve, and their interpretation in the application.</w:t>
            </w:r>
          </w:p>
          <w:p w14:paraId="4B0670A7" w14:textId="06AAEF18" w:rsidR="00665DBC" w:rsidRPr="00665DBC" w:rsidRDefault="00665DBC" w:rsidP="00665DBC">
            <w:pPr>
              <w:pStyle w:val="Copy"/>
            </w:pPr>
          </w:p>
          <w:p w14:paraId="44546CDB" w14:textId="24653399" w:rsidR="00665DBC" w:rsidRPr="00665DBC" w:rsidRDefault="00665DBC" w:rsidP="00665DBC">
            <w:pPr>
              <w:pStyle w:val="Copy"/>
            </w:pPr>
            <w:r w:rsidRPr="00665DBC">
              <w:t>NOTE: the sliders do not allow for coefficients as large as are needed,</w:t>
            </w:r>
            <w:r>
              <w:t xml:space="preserve"> </w:t>
            </w:r>
            <w:r w:rsidRPr="00665DBC">
              <w:t xml:space="preserve">however the numbers can be typed </w:t>
            </w:r>
            <w:r>
              <w:br/>
            </w:r>
            <w:r w:rsidRPr="00665DBC">
              <w:t>direct</w:t>
            </w:r>
            <w:r>
              <w:t>ly in to the fields next to the</w:t>
            </w:r>
            <w:r>
              <w:br/>
            </w:r>
            <w:r w:rsidRPr="00665DBC">
              <w:t>sliders, and the graph zoomed out</w:t>
            </w:r>
            <w:r>
              <w:br/>
            </w:r>
            <w:r w:rsidRPr="00665DBC">
              <w:t xml:space="preserve"> accordingly. Extra detail can be </w:t>
            </w:r>
            <w:r>
              <w:br/>
            </w:r>
            <w:r w:rsidRPr="00665DBC">
              <w:t>recorded by zooming back in on</w:t>
            </w:r>
            <w:r>
              <w:br/>
            </w:r>
            <w:r w:rsidRPr="00665DBC">
              <w:t xml:space="preserve"> portions of the graph. The axis of</w:t>
            </w:r>
            <w:r>
              <w:br/>
            </w:r>
            <w:r w:rsidRPr="00665DBC">
              <w:t xml:space="preserve"> symmetry can also be added, </w:t>
            </w:r>
            <w:r>
              <w:br/>
            </w:r>
            <w:r w:rsidRPr="00665DBC">
              <w:t>which would further identify the vertex</w:t>
            </w:r>
            <w:r>
              <w:t>.</w:t>
            </w:r>
          </w:p>
          <w:p w14:paraId="70E22FCB" w14:textId="212AF7B7" w:rsidR="0024470B" w:rsidRPr="009D42FE" w:rsidRDefault="00665DBC" w:rsidP="00665DBC">
            <w:pPr>
              <w:pStyle w:val="Copy"/>
            </w:pPr>
            <w:r w:rsidRPr="00665DBC">
              <w:rPr>
                <w:noProof/>
                <w:lang w:val="en-US"/>
              </w:rPr>
              <w:drawing>
                <wp:anchor distT="0" distB="0" distL="114300" distR="114300" simplePos="0" relativeHeight="251706368" behindDoc="0" locked="0" layoutInCell="1" allowOverlap="1" wp14:anchorId="27778CE0" wp14:editId="787D9C7F">
                  <wp:simplePos x="0" y="0"/>
                  <wp:positionH relativeFrom="margin">
                    <wp:posOffset>0</wp:posOffset>
                  </wp:positionH>
                  <wp:positionV relativeFrom="paragraph">
                    <wp:posOffset>1151255</wp:posOffset>
                  </wp:positionV>
                  <wp:extent cx="2469515" cy="1950720"/>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9515" cy="1950720"/>
                          </a:xfrm>
                          <a:prstGeom prst="rect">
                            <a:avLst/>
                          </a:prstGeom>
                        </pic:spPr>
                      </pic:pic>
                    </a:graphicData>
                  </a:graphic>
                  <wp14:sizeRelH relativeFrom="page">
                    <wp14:pctWidth>0</wp14:pctWidth>
                  </wp14:sizeRelH>
                  <wp14:sizeRelV relativeFrom="page">
                    <wp14:pctHeight>0</wp14:pctHeight>
                  </wp14:sizeRelV>
                </wp:anchor>
              </w:drawing>
            </w:r>
            <w:r w:rsidRPr="00665DBC">
              <w:rPr>
                <w:noProof/>
                <w:lang w:val="en-US"/>
              </w:rPr>
              <w:drawing>
                <wp:anchor distT="0" distB="0" distL="114300" distR="114300" simplePos="0" relativeHeight="251707392" behindDoc="0" locked="0" layoutInCell="1" allowOverlap="1" wp14:anchorId="3B1965C0" wp14:editId="08D8994C">
                  <wp:simplePos x="0" y="0"/>
                  <wp:positionH relativeFrom="margin">
                    <wp:posOffset>3581400</wp:posOffset>
                  </wp:positionH>
                  <wp:positionV relativeFrom="paragraph">
                    <wp:posOffset>1204595</wp:posOffset>
                  </wp:positionV>
                  <wp:extent cx="2409825" cy="186690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9825" cy="1866900"/>
                          </a:xfrm>
                          <a:prstGeom prst="rect">
                            <a:avLst/>
                          </a:prstGeom>
                        </pic:spPr>
                      </pic:pic>
                    </a:graphicData>
                  </a:graphic>
                  <wp14:sizeRelH relativeFrom="page">
                    <wp14:pctWidth>0</wp14:pctWidth>
                  </wp14:sizeRelH>
                  <wp14:sizeRelV relativeFrom="page">
                    <wp14:pctHeight>0</wp14:pctHeight>
                  </wp14:sizeRelV>
                </wp:anchor>
              </w:drawing>
            </w:r>
          </w:p>
        </w:tc>
      </w:tr>
    </w:tbl>
    <w:p w14:paraId="552D28BD" w14:textId="74C6CE20" w:rsidR="00B55E9C" w:rsidRDefault="00B55E9C">
      <w:pPr>
        <w:rPr>
          <w:rFonts w:ascii="Verdana" w:hAnsi="Verdana" w:cs="Arial"/>
          <w:sz w:val="36"/>
          <w:szCs w:val="36"/>
        </w:rPr>
      </w:pPr>
      <w:r>
        <w:rPr>
          <w:rFonts w:ascii="Verdana" w:hAnsi="Verdana" w:cs="Arial"/>
          <w:noProof/>
          <w:color w:val="FFFFFF" w:themeColor="background1"/>
          <w:sz w:val="36"/>
          <w:szCs w:val="36"/>
        </w:rPr>
        <mc:AlternateContent>
          <mc:Choice Requires="wps">
            <w:drawing>
              <wp:anchor distT="0" distB="0" distL="114300" distR="114300" simplePos="0" relativeHeight="251717632" behindDoc="0" locked="0" layoutInCell="1" allowOverlap="1" wp14:anchorId="60A042F1" wp14:editId="3B32A7F0">
                <wp:simplePos x="0" y="0"/>
                <wp:positionH relativeFrom="column">
                  <wp:posOffset>0</wp:posOffset>
                </wp:positionH>
                <wp:positionV relativeFrom="page">
                  <wp:posOffset>118853</wp:posOffset>
                </wp:positionV>
                <wp:extent cx="1413510" cy="304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131640" w14:textId="77777777" w:rsidR="00B55E9C" w:rsidRPr="00ED7BE9" w:rsidRDefault="00B55E9C" w:rsidP="00B55E9C">
                            <w:pPr>
                              <w:rPr>
                                <w:rFonts w:ascii="Verdana" w:hAnsi="Verdana"/>
                                <w:b/>
                                <w:color w:val="54B948"/>
                                <w:sz w:val="26"/>
                                <w:szCs w:val="26"/>
                                <w:lang w:val="en-CA"/>
                              </w:rPr>
                            </w:pPr>
                            <w:r>
                              <w:rPr>
                                <w:rFonts w:ascii="Verdana" w:hAnsi="Verdana"/>
                                <w:b/>
                                <w:color w:val="54B948"/>
                                <w:sz w:val="26"/>
                                <w:szCs w:val="26"/>
                                <w:lang w:val="en-CA"/>
                              </w:rPr>
                              <w:t>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042F1" id="Text Box 28" o:spid="_x0000_s1028" type="#_x0000_t202" style="position:absolute;margin-left:0;margin-top:9.35pt;width:111.3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" filled="f" stroked="f">
                <v:textbox>
                  <w:txbxContent>
                    <w:p w14:paraId="10131640" w14:textId="77777777" w:rsidR="00B55E9C" w:rsidRPr="00ED7BE9" w:rsidRDefault="00B55E9C" w:rsidP="00B55E9C">
                      <w:pPr>
                        <w:rPr>
                          <w:rFonts w:ascii="Verdana" w:hAnsi="Verdana"/>
                          <w:b/>
                          <w:color w:val="54B948"/>
                          <w:sz w:val="26"/>
                          <w:szCs w:val="26"/>
                          <w:lang w:val="en-CA"/>
                        </w:rPr>
                      </w:pPr>
                      <w:r>
                        <w:rPr>
                          <w:rFonts w:ascii="Verdana" w:hAnsi="Verdana"/>
                          <w:b/>
                          <w:color w:val="54B948"/>
                          <w:sz w:val="26"/>
                          <w:szCs w:val="26"/>
                          <w:lang w:val="en-CA"/>
                        </w:rPr>
                        <w:t>APPENDIX B</w:t>
                      </w:r>
                    </w:p>
                  </w:txbxContent>
                </v:textbox>
                <w10:wrap anchory="page"/>
              </v:shape>
            </w:pict>
          </mc:Fallback>
        </mc:AlternateContent>
      </w:r>
      <w:r>
        <w:rPr>
          <w:rFonts w:ascii="Verdana" w:hAnsi="Verdana" w:cs="Arial"/>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B55E9C" w14:paraId="255FBB40" w14:textId="77777777" w:rsidTr="00547017">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4080B9AB" w14:textId="473390C5" w:rsidR="00B55E9C" w:rsidRPr="00ED7BE9" w:rsidRDefault="00B55E9C" w:rsidP="00547017">
            <w:pPr>
              <w:pStyle w:val="AppendixName"/>
            </w:pPr>
            <w:r w:rsidRPr="00F359DE">
              <w:rPr>
                <w:lang w:val="en-US"/>
              </w:rPr>
              <w:t>Appropriate Technology</w:t>
            </w:r>
            <w:r>
              <w:rPr>
                <w:lang w:val="en-US"/>
              </w:rPr>
              <w:t xml:space="preserve"> (cont’d.)</w:t>
            </w:r>
          </w:p>
        </w:tc>
      </w:tr>
      <w:tr w:rsidR="00B55E9C" w14:paraId="27E03AA7" w14:textId="77777777" w:rsidTr="00547017">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33C6E1CE" w14:textId="61F19198" w:rsidR="00B55E9C" w:rsidRPr="00B55E9C" w:rsidRDefault="00B55E9C" w:rsidP="006E79B7">
            <w:pPr>
              <w:pStyle w:val="Subhead"/>
            </w:pPr>
            <w:r w:rsidRPr="00B55E9C">
              <w:t>Part 3: Using Geometer’s Sketchpad</w:t>
            </w:r>
          </w:p>
          <w:p w14:paraId="6FD16989" w14:textId="2A1D70D7" w:rsidR="00B55E9C" w:rsidRPr="00B55E9C" w:rsidRDefault="00B55E9C" w:rsidP="00B55E9C">
            <w:pPr>
              <w:pStyle w:val="Copy"/>
              <w:rPr>
                <w:b/>
              </w:rPr>
            </w:pPr>
          </w:p>
          <w:p w14:paraId="29AEA86C" w14:textId="5D8323F7" w:rsidR="00B55E9C" w:rsidRPr="00B55E9C" w:rsidRDefault="00B55E9C" w:rsidP="00B55E9C">
            <w:pPr>
              <w:pStyle w:val="Copy"/>
            </w:pPr>
            <w:r w:rsidRPr="00B55E9C">
              <w:rPr>
                <w:noProof/>
                <w:lang w:val="en-US"/>
              </w:rPr>
              <w:drawing>
                <wp:anchor distT="0" distB="0" distL="114300" distR="114300" simplePos="0" relativeHeight="251723776" behindDoc="0" locked="0" layoutInCell="1" allowOverlap="1" wp14:anchorId="395190AD" wp14:editId="09687BCB">
                  <wp:simplePos x="0" y="0"/>
                  <wp:positionH relativeFrom="margin">
                    <wp:posOffset>4578350</wp:posOffset>
                  </wp:positionH>
                  <wp:positionV relativeFrom="paragraph">
                    <wp:posOffset>329565</wp:posOffset>
                  </wp:positionV>
                  <wp:extent cx="1502410" cy="1981200"/>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241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E9C">
              <w:rPr>
                <w:b/>
              </w:rPr>
              <w:t>NOTE:</w:t>
            </w:r>
            <w:r>
              <w:t xml:space="preserve"> </w:t>
            </w:r>
            <w:r w:rsidRPr="00B55E9C">
              <w:t>Using rectangular coordinates instead of a square grid allows</w:t>
            </w:r>
            <w:r>
              <w:t xml:space="preserve"> </w:t>
            </w:r>
            <w:r w:rsidRPr="00B55E9C">
              <w:t>for easier independent scaling of the two axes.</w:t>
            </w:r>
          </w:p>
          <w:p w14:paraId="2C7FEF22" w14:textId="4774F3F5" w:rsidR="00B55E9C" w:rsidRPr="00B55E9C" w:rsidRDefault="00B55E9C" w:rsidP="00B55E9C">
            <w:pPr>
              <w:pStyle w:val="Copy"/>
              <w:rPr>
                <w:b/>
              </w:rPr>
            </w:pPr>
            <w:r w:rsidRPr="00B55E9C">
              <w:rPr>
                <w:b/>
                <w:noProof/>
                <w:lang w:val="en-US"/>
              </w:rPr>
              <w:drawing>
                <wp:anchor distT="0" distB="0" distL="114300" distR="114300" simplePos="0" relativeHeight="251719680" behindDoc="0" locked="0" layoutInCell="1" allowOverlap="1" wp14:anchorId="60694DAA" wp14:editId="7FBD92A1">
                  <wp:simplePos x="0" y="0"/>
                  <wp:positionH relativeFrom="column">
                    <wp:posOffset>-15240</wp:posOffset>
                  </wp:positionH>
                  <wp:positionV relativeFrom="paragraph">
                    <wp:posOffset>256540</wp:posOffset>
                  </wp:positionV>
                  <wp:extent cx="4435764" cy="2278380"/>
                  <wp:effectExtent l="0" t="0" r="3175"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5764"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5B229" w14:textId="4F468D44" w:rsidR="00B55E9C" w:rsidRPr="00B55E9C" w:rsidRDefault="00B55E9C" w:rsidP="00B55E9C">
            <w:pPr>
              <w:pStyle w:val="Copy"/>
              <w:rPr>
                <w:b/>
              </w:rPr>
            </w:pPr>
          </w:p>
          <w:p w14:paraId="4C909B52" w14:textId="350CF84B" w:rsidR="00B55E9C" w:rsidRPr="00B55E9C" w:rsidRDefault="00B55E9C" w:rsidP="00B55E9C">
            <w:pPr>
              <w:pStyle w:val="Copy"/>
              <w:rPr>
                <w:b/>
              </w:rPr>
            </w:pPr>
          </w:p>
          <w:p w14:paraId="62A37D1E" w14:textId="1D931961" w:rsidR="00B55E9C" w:rsidRPr="00B55E9C" w:rsidRDefault="00B55E9C" w:rsidP="00B55E9C">
            <w:pPr>
              <w:pStyle w:val="Copy"/>
              <w:rPr>
                <w:b/>
              </w:rPr>
            </w:pPr>
          </w:p>
          <w:p w14:paraId="3503CA0E" w14:textId="77777777" w:rsidR="00B55E9C" w:rsidRPr="00B55E9C" w:rsidRDefault="00B55E9C" w:rsidP="00B55E9C">
            <w:pPr>
              <w:pStyle w:val="Copy"/>
              <w:rPr>
                <w:b/>
              </w:rPr>
            </w:pPr>
          </w:p>
          <w:p w14:paraId="6D6B52F9" w14:textId="42F01545" w:rsidR="00B55E9C" w:rsidRPr="00B55E9C" w:rsidRDefault="00B55E9C" w:rsidP="00B55E9C">
            <w:pPr>
              <w:pStyle w:val="Copy"/>
              <w:rPr>
                <w:b/>
              </w:rPr>
            </w:pPr>
          </w:p>
          <w:p w14:paraId="495B1D22" w14:textId="77777777" w:rsidR="00B55E9C" w:rsidRPr="00B55E9C" w:rsidRDefault="00B55E9C" w:rsidP="00B55E9C">
            <w:pPr>
              <w:pStyle w:val="Copy"/>
              <w:rPr>
                <w:b/>
              </w:rPr>
            </w:pPr>
          </w:p>
          <w:p w14:paraId="477972CC" w14:textId="59F8D5EB" w:rsidR="00B55E9C" w:rsidRPr="00B55E9C" w:rsidRDefault="00B55E9C" w:rsidP="00B55E9C">
            <w:pPr>
              <w:pStyle w:val="Copy"/>
              <w:rPr>
                <w:b/>
              </w:rPr>
            </w:pPr>
          </w:p>
          <w:p w14:paraId="1935E6F6" w14:textId="75027FEC" w:rsidR="00B55E9C" w:rsidRPr="00B55E9C" w:rsidRDefault="00B55E9C" w:rsidP="00B55E9C">
            <w:pPr>
              <w:pStyle w:val="Copy"/>
              <w:rPr>
                <w:b/>
              </w:rPr>
            </w:pPr>
          </w:p>
          <w:p w14:paraId="43EA1F98" w14:textId="2D2AC382" w:rsidR="00B55E9C" w:rsidRPr="00B55E9C" w:rsidRDefault="00B55E9C" w:rsidP="00B55E9C">
            <w:pPr>
              <w:pStyle w:val="Copy"/>
              <w:rPr>
                <w:b/>
              </w:rPr>
            </w:pPr>
          </w:p>
          <w:p w14:paraId="07CAD4DA" w14:textId="77777777" w:rsidR="00B55E9C" w:rsidRPr="00B55E9C" w:rsidRDefault="00B55E9C" w:rsidP="00B55E9C">
            <w:pPr>
              <w:pStyle w:val="Copy"/>
              <w:rPr>
                <w:b/>
              </w:rPr>
            </w:pPr>
          </w:p>
          <w:p w14:paraId="0B545F61" w14:textId="77777777" w:rsidR="00B55E9C" w:rsidRPr="00B55E9C" w:rsidRDefault="00B55E9C" w:rsidP="00B55E9C">
            <w:pPr>
              <w:pStyle w:val="Copy"/>
              <w:rPr>
                <w:b/>
              </w:rPr>
            </w:pPr>
          </w:p>
          <w:p w14:paraId="3EDBB7D9" w14:textId="5F5B7666" w:rsidR="00B55E9C" w:rsidRPr="00B55E9C" w:rsidRDefault="00B55E9C" w:rsidP="00B55E9C">
            <w:pPr>
              <w:pStyle w:val="Copy"/>
              <w:rPr>
                <w:b/>
              </w:rPr>
            </w:pPr>
          </w:p>
          <w:p w14:paraId="1E461E5C" w14:textId="77777777" w:rsidR="00B55E9C" w:rsidRPr="00B55E9C" w:rsidRDefault="00B55E9C" w:rsidP="00B55E9C">
            <w:pPr>
              <w:pStyle w:val="Copy"/>
              <w:rPr>
                <w:b/>
              </w:rPr>
            </w:pPr>
          </w:p>
          <w:p w14:paraId="03076466" w14:textId="77777777" w:rsidR="00B55E9C" w:rsidRPr="00B55E9C" w:rsidRDefault="00B55E9C" w:rsidP="006E79B7">
            <w:pPr>
              <w:pStyle w:val="Subhead"/>
            </w:pPr>
            <w:r w:rsidRPr="00B55E9C">
              <w:t xml:space="preserve">Part 4: Using </w:t>
            </w:r>
            <w:hyperlink r:id="rId27" w:history="1">
              <w:r w:rsidRPr="00B55E9C">
                <w:rPr>
                  <w:rStyle w:val="Hyperlink"/>
                </w:rPr>
                <w:t>Desmos</w:t>
              </w:r>
            </w:hyperlink>
          </w:p>
          <w:p w14:paraId="68220FCA" w14:textId="0861BF3D" w:rsidR="00B55E9C" w:rsidRPr="00B55E9C" w:rsidRDefault="00B55E9C" w:rsidP="00B55E9C">
            <w:pPr>
              <w:pStyle w:val="Copy"/>
              <w:rPr>
                <w:b/>
              </w:rPr>
            </w:pPr>
            <w:r w:rsidRPr="00B55E9C">
              <w:rPr>
                <w:b/>
                <w:noProof/>
                <w:lang w:val="en-US"/>
              </w:rPr>
              <w:drawing>
                <wp:anchor distT="0" distB="0" distL="114300" distR="114300" simplePos="0" relativeHeight="251721728" behindDoc="0" locked="0" layoutInCell="1" allowOverlap="1" wp14:anchorId="10382999" wp14:editId="55A07C04">
                  <wp:simplePos x="0" y="0"/>
                  <wp:positionH relativeFrom="margin">
                    <wp:align>left</wp:align>
                  </wp:positionH>
                  <wp:positionV relativeFrom="paragraph">
                    <wp:posOffset>266065</wp:posOffset>
                  </wp:positionV>
                  <wp:extent cx="5303520" cy="2183765"/>
                  <wp:effectExtent l="0" t="0" r="0" b="698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03520" cy="2183765"/>
                          </a:xfrm>
                          <a:prstGeom prst="rect">
                            <a:avLst/>
                          </a:prstGeom>
                        </pic:spPr>
                      </pic:pic>
                    </a:graphicData>
                  </a:graphic>
                  <wp14:sizeRelH relativeFrom="page">
                    <wp14:pctWidth>0</wp14:pctWidth>
                  </wp14:sizeRelH>
                  <wp14:sizeRelV relativeFrom="page">
                    <wp14:pctHeight>0</wp14:pctHeight>
                  </wp14:sizeRelV>
                </wp:anchor>
              </w:drawing>
            </w:r>
          </w:p>
          <w:p w14:paraId="63E373D9" w14:textId="3845881C" w:rsidR="00B55E9C" w:rsidRPr="009D42FE" w:rsidRDefault="00B55E9C" w:rsidP="00547017">
            <w:pPr>
              <w:pStyle w:val="Copy"/>
            </w:pPr>
          </w:p>
        </w:tc>
      </w:tr>
    </w:tbl>
    <w:p w14:paraId="20009B9C" w14:textId="09DE9624" w:rsidR="008A1B87" w:rsidRDefault="008A1B87">
      <w:pPr>
        <w:rPr>
          <w:rFonts w:ascii="Verdana" w:hAnsi="Verdana" w:cs="Arial"/>
          <w:sz w:val="36"/>
          <w:szCs w:val="36"/>
        </w:rPr>
      </w:pPr>
      <w:r>
        <w:rPr>
          <w:rFonts w:ascii="Verdana" w:hAnsi="Verdana" w:cs="Arial"/>
          <w:noProof/>
          <w:color w:val="FFFFFF" w:themeColor="background1"/>
          <w:sz w:val="36"/>
          <w:szCs w:val="36"/>
        </w:rPr>
        <mc:AlternateContent>
          <mc:Choice Requires="wps">
            <w:drawing>
              <wp:anchor distT="0" distB="0" distL="114300" distR="114300" simplePos="0" relativeHeight="251725824" behindDoc="0" locked="0" layoutInCell="1" allowOverlap="1" wp14:anchorId="571F1D04" wp14:editId="69090C52">
                <wp:simplePos x="0" y="0"/>
                <wp:positionH relativeFrom="column">
                  <wp:posOffset>0</wp:posOffset>
                </wp:positionH>
                <wp:positionV relativeFrom="page">
                  <wp:posOffset>118853</wp:posOffset>
                </wp:positionV>
                <wp:extent cx="1413510" cy="304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70B7C5" w14:textId="77777777" w:rsidR="008A1B87" w:rsidRPr="00ED7BE9" w:rsidRDefault="008A1B87" w:rsidP="008A1B87">
                            <w:pPr>
                              <w:rPr>
                                <w:rFonts w:ascii="Verdana" w:hAnsi="Verdana"/>
                                <w:b/>
                                <w:color w:val="54B948"/>
                                <w:sz w:val="26"/>
                                <w:szCs w:val="26"/>
                                <w:lang w:val="en-CA"/>
                              </w:rPr>
                            </w:pPr>
                            <w:r>
                              <w:rPr>
                                <w:rFonts w:ascii="Verdana" w:hAnsi="Verdana"/>
                                <w:b/>
                                <w:color w:val="54B948"/>
                                <w:sz w:val="26"/>
                                <w:szCs w:val="26"/>
                                <w:lang w:val="en-CA"/>
                              </w:rPr>
                              <w:t>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F1D04" id="Text Box 29" o:spid="_x0000_s1029" type="#_x0000_t202" style="position:absolute;margin-left:0;margin-top:9.35pt;width:111.3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" filled="f" stroked="f">
                <v:textbox>
                  <w:txbxContent>
                    <w:p w14:paraId="0E70B7C5" w14:textId="77777777" w:rsidR="008A1B87" w:rsidRPr="00ED7BE9" w:rsidRDefault="008A1B87" w:rsidP="008A1B87">
                      <w:pPr>
                        <w:rPr>
                          <w:rFonts w:ascii="Verdana" w:hAnsi="Verdana"/>
                          <w:b/>
                          <w:color w:val="54B948"/>
                          <w:sz w:val="26"/>
                          <w:szCs w:val="26"/>
                          <w:lang w:val="en-CA"/>
                        </w:rPr>
                      </w:pPr>
                      <w:r>
                        <w:rPr>
                          <w:rFonts w:ascii="Verdana" w:hAnsi="Verdana"/>
                          <w:b/>
                          <w:color w:val="54B948"/>
                          <w:sz w:val="26"/>
                          <w:szCs w:val="26"/>
                          <w:lang w:val="en-CA"/>
                        </w:rPr>
                        <w:t>APPENDIX B</w:t>
                      </w:r>
                    </w:p>
                  </w:txbxContent>
                </v:textbox>
                <w10:wrap anchory="page"/>
              </v:shape>
            </w:pict>
          </mc:Fallback>
        </mc:AlternateContent>
      </w:r>
      <w:r>
        <w:rPr>
          <w:rFonts w:ascii="Verdana" w:hAnsi="Verdana" w:cs="Arial"/>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8A1B87" w14:paraId="17DC3B55" w14:textId="77777777" w:rsidTr="00547017">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7870BBA9" w14:textId="77777777" w:rsidR="008A1B87" w:rsidRPr="00ED7BE9" w:rsidRDefault="008A1B87" w:rsidP="00547017">
            <w:pPr>
              <w:pStyle w:val="AppendixName"/>
            </w:pPr>
            <w:r w:rsidRPr="00F359DE">
              <w:rPr>
                <w:lang w:val="en-US"/>
              </w:rPr>
              <w:t>Appropriate Technology</w:t>
            </w:r>
            <w:r>
              <w:rPr>
                <w:lang w:val="en-US"/>
              </w:rPr>
              <w:t xml:space="preserve"> (cont’d.)</w:t>
            </w:r>
          </w:p>
        </w:tc>
      </w:tr>
      <w:tr w:rsidR="008A1B87" w14:paraId="2587BF7D" w14:textId="77777777" w:rsidTr="000A6EAB">
        <w:trPr>
          <w:trHeight w:val="11115"/>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1795A379" w14:textId="06AF9ABD" w:rsidR="008A1B87" w:rsidRPr="008A1B87" w:rsidRDefault="008A1B87" w:rsidP="006E79B7">
            <w:pPr>
              <w:pStyle w:val="Subhead"/>
            </w:pPr>
            <w:r>
              <w:rPr>
                <w:noProof/>
                <w:lang w:val="en-US"/>
              </w:rPr>
              <w:drawing>
                <wp:anchor distT="0" distB="0" distL="114300" distR="114300" simplePos="0" relativeHeight="251727872" behindDoc="0" locked="0" layoutInCell="1" allowOverlap="1" wp14:anchorId="32AB7EB0" wp14:editId="7C0B63D4">
                  <wp:simplePos x="0" y="0"/>
                  <wp:positionH relativeFrom="column">
                    <wp:posOffset>3719830</wp:posOffset>
                  </wp:positionH>
                  <wp:positionV relativeFrom="page">
                    <wp:posOffset>16307</wp:posOffset>
                  </wp:positionV>
                  <wp:extent cx="2673985" cy="2002790"/>
                  <wp:effectExtent l="0" t="0" r="0" b="38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673985" cy="2002790"/>
                          </a:xfrm>
                          <a:prstGeom prst="rect">
                            <a:avLst/>
                          </a:prstGeom>
                        </pic:spPr>
                      </pic:pic>
                    </a:graphicData>
                  </a:graphic>
                  <wp14:sizeRelH relativeFrom="page">
                    <wp14:pctWidth>0</wp14:pctWidth>
                  </wp14:sizeRelH>
                  <wp14:sizeRelV relativeFrom="page">
                    <wp14:pctHeight>0</wp14:pctHeight>
                  </wp14:sizeRelV>
                </wp:anchor>
              </w:drawing>
            </w:r>
            <w:r w:rsidRPr="008A1B87">
              <w:t xml:space="preserve">Part 5: Using the CLIPS (MathGAINS) graphing </w:t>
            </w:r>
            <w:r w:rsidR="006E79B7">
              <w:br/>
            </w:r>
            <w:r w:rsidRPr="008A1B87">
              <w:t>calculator tool</w:t>
            </w:r>
          </w:p>
          <w:p w14:paraId="62AD0876" w14:textId="4B00D63F" w:rsidR="008A1B87" w:rsidRPr="008A1B87" w:rsidRDefault="008A1B87" w:rsidP="008A1B87">
            <w:pPr>
              <w:pStyle w:val="Copy"/>
            </w:pPr>
          </w:p>
          <w:p w14:paraId="232A76DA" w14:textId="41D11B3F" w:rsidR="008A1B87" w:rsidRPr="008A1B87" w:rsidRDefault="008A1B87" w:rsidP="008A1B87">
            <w:pPr>
              <w:pStyle w:val="Copy"/>
            </w:pPr>
            <w:r w:rsidRPr="008A1B87">
              <w:t xml:space="preserve">Main page: </w:t>
            </w:r>
            <w:hyperlink r:id="rId30" w:history="1">
              <w:r w:rsidRPr="008A1B87">
                <w:rPr>
                  <w:rStyle w:val="Hyperlink"/>
                </w:rPr>
                <w:t>www.mathclips.ca</w:t>
              </w:r>
            </w:hyperlink>
          </w:p>
          <w:p w14:paraId="2F1E56D3" w14:textId="77777777" w:rsidR="008A1B87" w:rsidRPr="008A1B87" w:rsidRDefault="008A1B87" w:rsidP="008A1B87">
            <w:pPr>
              <w:pStyle w:val="Copy"/>
            </w:pPr>
            <w:r w:rsidRPr="008A1B87">
              <w:t xml:space="preserve">Learning Tools : </w:t>
            </w:r>
            <w:hyperlink r:id="rId31" w:history="1">
              <w:r w:rsidRPr="008A1B87">
                <w:rPr>
                  <w:rStyle w:val="Hyperlink"/>
                </w:rPr>
                <w:t>http://mathies.ca/learningTools.php</w:t>
              </w:r>
            </w:hyperlink>
          </w:p>
          <w:p w14:paraId="39F59706" w14:textId="77777777" w:rsidR="008A1B87" w:rsidRPr="008A1B87" w:rsidRDefault="008A1B87" w:rsidP="008A1B87">
            <w:pPr>
              <w:pStyle w:val="Copy"/>
            </w:pPr>
          </w:p>
          <w:p w14:paraId="1DAF87C4" w14:textId="77A9A595" w:rsidR="008A1B87" w:rsidRPr="008A1B87" w:rsidRDefault="008A1B87" w:rsidP="008A1B87">
            <w:pPr>
              <w:pStyle w:val="Copy"/>
            </w:pPr>
            <w:r w:rsidRPr="008A1B87">
              <w:t xml:space="preserve">CLIPS support: </w:t>
            </w:r>
            <w:r w:rsidR="006E79B7">
              <w:br/>
            </w:r>
            <w:hyperlink r:id="rId32" w:history="1">
              <w:r w:rsidRPr="008A1B87">
                <w:rPr>
                  <w:rStyle w:val="Hyperlink"/>
                </w:rPr>
                <w:t>http://www.edugains.ca/newsite/math/clips.html</w:t>
              </w:r>
            </w:hyperlink>
          </w:p>
          <w:p w14:paraId="5732A6E6" w14:textId="77777777" w:rsidR="008A1B87" w:rsidRPr="008A1B87" w:rsidRDefault="008A1B87" w:rsidP="008A1B87">
            <w:pPr>
              <w:pStyle w:val="Copy"/>
            </w:pPr>
          </w:p>
          <w:p w14:paraId="4D39A696" w14:textId="30A1A876" w:rsidR="008A1B87" w:rsidRPr="008A1B87" w:rsidRDefault="008A1B87" w:rsidP="008A1B87">
            <w:pPr>
              <w:pStyle w:val="Copy"/>
            </w:pPr>
            <w:r w:rsidRPr="008A1B87">
              <w:t xml:space="preserve">Similar to the Gizmo, this allows for easy changes </w:t>
            </w:r>
            <w:r w:rsidR="006E79B7">
              <w:br/>
            </w:r>
            <w:r w:rsidRPr="008A1B87">
              <w:t xml:space="preserve">to the coefficients and the corresponding immediate </w:t>
            </w:r>
            <w:r w:rsidR="000A6EAB">
              <w:br/>
            </w:r>
            <w:r w:rsidRPr="008A1B87">
              <w:t xml:space="preserve">observation of the effect on factors that relate to the </w:t>
            </w:r>
            <w:r w:rsidR="006E79B7">
              <w:br/>
            </w:r>
            <w:r w:rsidRPr="008A1B87">
              <w:t xml:space="preserve">model. It may be helpful to load the quadratic example and then modify the parameters and window settings as shown. </w:t>
            </w:r>
          </w:p>
          <w:p w14:paraId="37B8AAF3" w14:textId="77777777" w:rsidR="008A1B87" w:rsidRPr="008A1B87" w:rsidRDefault="008A1B87" w:rsidP="000A6EAB">
            <w:pPr>
              <w:pStyle w:val="SpaceBetween"/>
            </w:pPr>
          </w:p>
          <w:p w14:paraId="1EA470CA" w14:textId="18B76958" w:rsidR="008A1B87" w:rsidRPr="009D42FE" w:rsidRDefault="008A1B87" w:rsidP="008A1B87">
            <w:pPr>
              <w:pStyle w:val="Copy"/>
            </w:pPr>
            <w:r>
              <w:rPr>
                <w:noProof/>
                <w:lang w:val="en-US"/>
              </w:rPr>
              <w:drawing>
                <wp:inline distT="0" distB="0" distL="0" distR="0" wp14:anchorId="4F510778" wp14:editId="729870C4">
                  <wp:extent cx="6225540" cy="4297352"/>
                  <wp:effectExtent l="0" t="0" r="381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27210" cy="4298505"/>
                          </a:xfrm>
                          <a:prstGeom prst="rect">
                            <a:avLst/>
                          </a:prstGeom>
                        </pic:spPr>
                      </pic:pic>
                    </a:graphicData>
                  </a:graphic>
                </wp:inline>
              </w:drawing>
            </w:r>
          </w:p>
        </w:tc>
      </w:tr>
    </w:tbl>
    <w:p w14:paraId="754346E6" w14:textId="1858C169" w:rsidR="00577745" w:rsidRPr="00577745" w:rsidRDefault="00B55E9C" w:rsidP="00437CE6">
      <w:pPr>
        <w:rPr>
          <w:rFonts w:ascii="Verdana" w:hAnsi="Verdana" w:cs="Arial"/>
          <w:sz w:val="36"/>
          <w:szCs w:val="36"/>
        </w:rPr>
      </w:pPr>
      <w:r>
        <w:rPr>
          <w:rFonts w:ascii="Verdana" w:hAnsi="Verdana" w:cs="Arial"/>
          <w:noProof/>
          <w:color w:val="FFFFFF" w:themeColor="background1"/>
          <w:sz w:val="36"/>
          <w:szCs w:val="36"/>
        </w:rPr>
        <mc:AlternateContent>
          <mc:Choice Requires="wps">
            <w:drawing>
              <wp:anchor distT="0" distB="0" distL="114300" distR="114300" simplePos="0" relativeHeight="251709440" behindDoc="0" locked="0" layoutInCell="1" allowOverlap="1" wp14:anchorId="556A3D4B" wp14:editId="79C64527">
                <wp:simplePos x="0" y="0"/>
                <wp:positionH relativeFrom="column">
                  <wp:posOffset>0</wp:posOffset>
                </wp:positionH>
                <wp:positionV relativeFrom="page">
                  <wp:posOffset>118853</wp:posOffset>
                </wp:positionV>
                <wp:extent cx="1413510" cy="304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400287" w14:textId="77777777" w:rsidR="00B55E9C" w:rsidRPr="00ED7BE9" w:rsidRDefault="00B55E9C" w:rsidP="00B55E9C">
                            <w:pPr>
                              <w:rPr>
                                <w:rFonts w:ascii="Verdana" w:hAnsi="Verdana"/>
                                <w:b/>
                                <w:color w:val="54B948"/>
                                <w:sz w:val="26"/>
                                <w:szCs w:val="26"/>
                                <w:lang w:val="en-CA"/>
                              </w:rPr>
                            </w:pPr>
                            <w:r>
                              <w:rPr>
                                <w:rFonts w:ascii="Verdana" w:hAnsi="Verdana"/>
                                <w:b/>
                                <w:color w:val="54B948"/>
                                <w:sz w:val="26"/>
                                <w:szCs w:val="26"/>
                                <w:lang w:val="en-CA"/>
                              </w:rPr>
                              <w:t>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A3D4B" id="Text Box 21" o:spid="_x0000_s1030" type="#_x0000_t202" style="position:absolute;margin-left:0;margin-top:9.35pt;width:111.3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" filled="f" stroked="f">
                <v:textbox>
                  <w:txbxContent>
                    <w:p w14:paraId="79400287" w14:textId="77777777" w:rsidR="00B55E9C" w:rsidRPr="00ED7BE9" w:rsidRDefault="00B55E9C" w:rsidP="00B55E9C">
                      <w:pPr>
                        <w:rPr>
                          <w:rFonts w:ascii="Verdana" w:hAnsi="Verdana"/>
                          <w:b/>
                          <w:color w:val="54B948"/>
                          <w:sz w:val="26"/>
                          <w:szCs w:val="26"/>
                          <w:lang w:val="en-CA"/>
                        </w:rPr>
                      </w:pPr>
                      <w:r>
                        <w:rPr>
                          <w:rFonts w:ascii="Verdana" w:hAnsi="Verdana"/>
                          <w:b/>
                          <w:color w:val="54B948"/>
                          <w:sz w:val="26"/>
                          <w:szCs w:val="26"/>
                          <w:lang w:val="en-CA"/>
                        </w:rPr>
                        <w:t>APPENDIX B</w:t>
                      </w:r>
                    </w:p>
                  </w:txbxContent>
                </v:textbox>
                <w10:wrap anchory="page"/>
              </v:shape>
            </w:pict>
          </mc:Fallback>
        </mc:AlternateContent>
      </w:r>
    </w:p>
    <w:sectPr w:rsidR="00577745" w:rsidRPr="00577745" w:rsidSect="00F61662">
      <w:headerReference w:type="default" r:id="rId34"/>
      <w:footerReference w:type="default" r:id="rId35"/>
      <w:pgSz w:w="12240" w:h="15840"/>
      <w:pgMar w:top="540" w:right="720" w:bottom="720" w:left="720" w:header="1152" w:footer="108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7DAE57" w14:textId="77777777" w:rsidR="00D0036C" w:rsidRDefault="00D0036C" w:rsidP="000219F5">
      <w:r>
        <w:separator/>
      </w:r>
    </w:p>
  </w:endnote>
  <w:endnote w:type="continuationSeparator" w:id="0">
    <w:p w14:paraId="2FF485CE" w14:textId="77777777" w:rsidR="00D0036C" w:rsidRDefault="00D0036C" w:rsidP="00021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Gotham-Medium">
    <w:altName w:val="Calibri"/>
    <w:panose1 w:val="00000000000000000000"/>
    <w:charset w:val="00"/>
    <w:family w:val="swiss"/>
    <w:notTrueType/>
    <w:pitch w:val="default"/>
    <w:sig w:usb0="00000003" w:usb1="00000000" w:usb2="00000000" w:usb3="00000000" w:csb0="00000001" w:csb1="00000000"/>
  </w:font>
  <w:font w:name="PMingLiU">
    <w:panose1 w:val="02020500000000000000"/>
    <w:charset w:val="88"/>
    <w:family w:val="auto"/>
    <w:pitch w:val="variable"/>
    <w:sig w:usb0="A00002FF" w:usb1="28CFFCFA" w:usb2="00000016" w:usb3="00000000" w:csb0="00100001" w:csb1="00000000"/>
  </w:font>
  <w:font w:name="Gotham-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11F16" w14:textId="77777777" w:rsidR="003F187B" w:rsidRDefault="003F187B" w:rsidP="00087A0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A8ACF1" w14:textId="77777777" w:rsidR="00943A44" w:rsidRDefault="00943A44" w:rsidP="003F187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931AC" w14:textId="77777777" w:rsidR="003F187B" w:rsidRPr="00295906" w:rsidRDefault="003F187B" w:rsidP="009336FB">
    <w:pPr>
      <w:pStyle w:val="Footer"/>
      <w:framePr w:h="253" w:hRule="exact" w:wrap="none" w:vAnchor="text" w:hAnchor="page" w:x="11181" w:y="195"/>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D0036C">
      <w:rPr>
        <w:rStyle w:val="PageNumber"/>
        <w:rFonts w:ascii="Verdana" w:hAnsi="Verdana" w:cs="Arial"/>
        <w:b/>
        <w:noProof/>
        <w:color w:val="FFFFFF" w:themeColor="background1"/>
        <w:sz w:val="20"/>
        <w:szCs w:val="20"/>
      </w:rPr>
      <w:t>1</w:t>
    </w:r>
    <w:r w:rsidRPr="00295906">
      <w:rPr>
        <w:rStyle w:val="PageNumber"/>
        <w:rFonts w:ascii="Verdana" w:hAnsi="Verdana" w:cs="Arial"/>
        <w:b/>
        <w:color w:val="FFFFFF" w:themeColor="background1"/>
        <w:sz w:val="20"/>
        <w:szCs w:val="20"/>
      </w:rPr>
      <w:fldChar w:fldCharType="end"/>
    </w:r>
  </w:p>
  <w:p w14:paraId="5E64422C" w14:textId="5CF96D98" w:rsidR="00943A44" w:rsidRPr="003F187B" w:rsidRDefault="00295906" w:rsidP="003F187B">
    <w:pPr>
      <w:pStyle w:val="Footer"/>
      <w:ind w:right="360"/>
      <w:rPr>
        <w:rFonts w:ascii="Arial" w:hAnsi="Arial" w:cs="Arial"/>
        <w:b/>
        <w:color w:val="FFFFFF" w:themeColor="background1"/>
        <w:sz w:val="20"/>
        <w:szCs w:val="20"/>
      </w:rPr>
    </w:pPr>
    <w:r>
      <w:rPr>
        <w:rFonts w:ascii="Arial" w:hAnsi="Arial" w:cs="Arial"/>
        <w:b/>
        <w:noProof/>
        <w:color w:val="FFFFFF" w:themeColor="background1"/>
        <w:sz w:val="20"/>
        <w:szCs w:val="20"/>
      </w:rPr>
      <mc:AlternateContent>
        <mc:Choice Requires="wps">
          <w:drawing>
            <wp:anchor distT="0" distB="0" distL="114300" distR="114300" simplePos="0" relativeHeight="251668480" behindDoc="1" locked="0" layoutInCell="1" allowOverlap="1" wp14:anchorId="37C9E0F7" wp14:editId="1DBAD236">
              <wp:simplePos x="0" y="0"/>
              <wp:positionH relativeFrom="column">
                <wp:posOffset>6515100</wp:posOffset>
              </wp:positionH>
              <wp:positionV relativeFrom="paragraph">
                <wp:posOffset>34290</wp:posOffset>
              </wp:positionV>
              <wp:extent cx="342900" cy="342900"/>
              <wp:effectExtent l="0" t="0" r="12700" b="12700"/>
              <wp:wrapNone/>
              <wp:docPr id="4" name="Oval 4"/>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519523" id="Oval 4" o:spid="_x0000_s1026" style="position:absolute;margin-left:513pt;margin-top:2.7pt;width:27pt;height:27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" fillcolor="#3f708e" stroked="f" strokeweight="1pt">
              <v:stroke joinstyle="miter"/>
            </v:oval>
          </w:pict>
        </mc:Fallback>
      </mc:AlternateContent>
    </w:r>
    <w:r w:rsidR="003F187B" w:rsidRPr="003F187B">
      <w:rPr>
        <w:rFonts w:ascii="Arial" w:hAnsi="Arial" w:cs="Arial"/>
        <w:b/>
        <w:noProof/>
        <w:color w:val="FFFFFF" w:themeColor="background1"/>
        <w:sz w:val="20"/>
        <w:szCs w:val="20"/>
      </w:rPr>
      <w:drawing>
        <wp:anchor distT="0" distB="0" distL="114300" distR="114300" simplePos="0" relativeHeight="251660288" behindDoc="0" locked="0" layoutInCell="1" allowOverlap="1" wp14:anchorId="7B6F885C" wp14:editId="5DF1E39B">
          <wp:simplePos x="0" y="0"/>
          <wp:positionH relativeFrom="column">
            <wp:posOffset>-6350</wp:posOffset>
          </wp:positionH>
          <wp:positionV relativeFrom="paragraph">
            <wp:posOffset>50800</wp:posOffset>
          </wp:positionV>
          <wp:extent cx="2963877" cy="387350"/>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877" cy="387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65679" w14:textId="77777777" w:rsidR="009336FB" w:rsidRPr="00295906" w:rsidRDefault="009336FB" w:rsidP="009336FB">
    <w:pPr>
      <w:pStyle w:val="Footer"/>
      <w:framePr w:w="471" w:h="253" w:hRule="exact" w:wrap="none" w:vAnchor="text" w:hAnchor="page" w:x="11011" w:y="201"/>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787914">
      <w:rPr>
        <w:rStyle w:val="PageNumber"/>
        <w:rFonts w:ascii="Verdana" w:hAnsi="Verdana" w:cs="Arial"/>
        <w:b/>
        <w:noProof/>
        <w:color w:val="FFFFFF" w:themeColor="background1"/>
        <w:sz w:val="20"/>
        <w:szCs w:val="20"/>
      </w:rPr>
      <w:t>11</w:t>
    </w:r>
    <w:r w:rsidRPr="00295906">
      <w:rPr>
        <w:rStyle w:val="PageNumber"/>
        <w:rFonts w:ascii="Verdana" w:hAnsi="Verdana" w:cs="Arial"/>
        <w:b/>
        <w:color w:val="FFFFFF" w:themeColor="background1"/>
        <w:sz w:val="20"/>
        <w:szCs w:val="20"/>
      </w:rPr>
      <w:fldChar w:fldCharType="end"/>
    </w:r>
  </w:p>
  <w:p w14:paraId="00104424" w14:textId="77777777" w:rsidR="009336FB" w:rsidRPr="003F187B" w:rsidRDefault="009336FB" w:rsidP="003F187B">
    <w:pPr>
      <w:pStyle w:val="Footer"/>
      <w:ind w:right="360"/>
      <w:rPr>
        <w:rFonts w:ascii="Arial" w:hAnsi="Arial" w:cs="Arial"/>
        <w:b/>
        <w:color w:val="FFFFFF" w:themeColor="background1"/>
        <w:sz w:val="20"/>
        <w:szCs w:val="20"/>
      </w:rPr>
    </w:pPr>
    <w:r>
      <w:rPr>
        <w:rFonts w:ascii="Arial" w:hAnsi="Arial" w:cs="Arial"/>
        <w:b/>
        <w:noProof/>
        <w:color w:val="FFFFFF" w:themeColor="background1"/>
        <w:sz w:val="20"/>
        <w:szCs w:val="20"/>
      </w:rPr>
      <mc:AlternateContent>
        <mc:Choice Requires="wps">
          <w:drawing>
            <wp:anchor distT="0" distB="0" distL="114300" distR="114300" simplePos="0" relativeHeight="251679744" behindDoc="1" locked="0" layoutInCell="1" allowOverlap="1" wp14:anchorId="0B12C6F0" wp14:editId="6A669EF5">
              <wp:simplePos x="0" y="0"/>
              <wp:positionH relativeFrom="column">
                <wp:posOffset>6515100</wp:posOffset>
              </wp:positionH>
              <wp:positionV relativeFrom="paragraph">
                <wp:posOffset>34290</wp:posOffset>
              </wp:positionV>
              <wp:extent cx="342900" cy="342900"/>
              <wp:effectExtent l="0" t="0" r="12700" b="12700"/>
              <wp:wrapNone/>
              <wp:docPr id="39" name="Oval 39"/>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1CF1E1" id="Oval 39" o:spid="_x0000_s1026" style="position:absolute;margin-left:513pt;margin-top:2.7pt;width:27pt;height:27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" fillcolor="#3f708e" stroked="f" strokeweight="1pt">
              <v:stroke joinstyle="miter"/>
            </v:oval>
          </w:pict>
        </mc:Fallback>
      </mc:AlternateContent>
    </w:r>
    <w:r w:rsidRPr="003F187B">
      <w:rPr>
        <w:rFonts w:ascii="Arial" w:hAnsi="Arial" w:cs="Arial"/>
        <w:b/>
        <w:noProof/>
        <w:color w:val="FFFFFF" w:themeColor="background1"/>
        <w:sz w:val="20"/>
        <w:szCs w:val="20"/>
      </w:rPr>
      <w:drawing>
        <wp:anchor distT="0" distB="0" distL="114300" distR="114300" simplePos="0" relativeHeight="251678720" behindDoc="0" locked="0" layoutInCell="1" allowOverlap="1" wp14:anchorId="7DED0638" wp14:editId="09148B95">
          <wp:simplePos x="0" y="0"/>
          <wp:positionH relativeFrom="column">
            <wp:posOffset>-6350</wp:posOffset>
          </wp:positionH>
          <wp:positionV relativeFrom="paragraph">
            <wp:posOffset>50800</wp:posOffset>
          </wp:positionV>
          <wp:extent cx="2963877" cy="387350"/>
          <wp:effectExtent l="0" t="0" r="825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877" cy="3873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3A660" w14:textId="77777777" w:rsidR="00D0036C" w:rsidRDefault="00D0036C" w:rsidP="000219F5">
      <w:r>
        <w:separator/>
      </w:r>
    </w:p>
  </w:footnote>
  <w:footnote w:type="continuationSeparator" w:id="0">
    <w:p w14:paraId="4F7E3293" w14:textId="77777777" w:rsidR="00D0036C" w:rsidRDefault="00D0036C" w:rsidP="000219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1C252" w14:textId="0E43EF7E" w:rsidR="000219F5" w:rsidRPr="003F187B" w:rsidRDefault="00F61662" w:rsidP="00567EC5">
    <w:pPr>
      <w:pStyle w:val="Header"/>
      <w:spacing w:after="760"/>
      <w:ind w:left="446"/>
    </w:pPr>
    <w:r>
      <w:rPr>
        <w:noProof/>
      </w:rPr>
      <mc:AlternateContent>
        <mc:Choice Requires="wps">
          <w:drawing>
            <wp:anchor distT="0" distB="0" distL="114300" distR="114300" simplePos="0" relativeHeight="251674624" behindDoc="0" locked="0" layoutInCell="1" allowOverlap="1" wp14:anchorId="5F477EF3" wp14:editId="51EA2A5D">
              <wp:simplePos x="0" y="0"/>
              <wp:positionH relativeFrom="column">
                <wp:posOffset>0</wp:posOffset>
              </wp:positionH>
              <wp:positionV relativeFrom="page">
                <wp:posOffset>457200</wp:posOffset>
              </wp:positionV>
              <wp:extent cx="4864100" cy="1118870"/>
              <wp:effectExtent l="0" t="0" r="0" b="0"/>
              <wp:wrapNone/>
              <wp:docPr id="5" name="Text Box 5"/>
              <wp:cNvGraphicFramePr/>
              <a:graphic xmlns:a="http://schemas.openxmlformats.org/drawingml/2006/main">
                <a:graphicData uri="http://schemas.microsoft.com/office/word/2010/wordprocessingShape">
                  <wps:wsp>
                    <wps:cNvSpPr txBox="1"/>
                    <wps:spPr>
                      <a:xfrm>
                        <a:off x="0" y="0"/>
                        <a:ext cx="4864100" cy="1118870"/>
                      </a:xfrm>
                      <a:prstGeom prst="rect">
                        <a:avLst/>
                      </a:prstGeom>
                      <a:noFill/>
                      <a:ln>
                        <a:noFill/>
                      </a:ln>
                      <a:effectLst/>
                    </wps:spPr>
                    <wps:txbx>
                      <w:txbxContent>
                        <w:p w14:paraId="0C9B6DBE" w14:textId="182CAB8C" w:rsidR="00F61662" w:rsidRPr="00872DBF" w:rsidRDefault="00745DA3" w:rsidP="00C522B1">
                          <w:pPr>
                            <w:pStyle w:val="Heading"/>
                          </w:pPr>
                          <w:r w:rsidRPr="00745DA3">
                            <w:rPr>
                              <w:lang w:val="en-US"/>
                            </w:rPr>
                            <w:t>Assessing Profit Margins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77EF3" id="_x0000_t202" coordsize="21600,21600" o:spt="202" path="m0,0l0,21600,21600,21600,21600,0xe">
              <v:stroke joinstyle="miter"/>
              <v:path gradientshapeok="t" o:connecttype="rect"/>
            </v:shapetype>
            <v:shape id="Text Box 5" o:spid="_x0000_s1031" type="#_x0000_t202" style="position:absolute;left:0;text-align:left;margin-left:0;margin-top:36pt;width:383pt;height:8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" filled="f" stroked="f">
              <v:textbox>
                <w:txbxContent>
                  <w:p w14:paraId="0C9B6DBE" w14:textId="182CAB8C" w:rsidR="00F61662" w:rsidRPr="00872DBF" w:rsidRDefault="00745DA3" w:rsidP="00C522B1">
                    <w:pPr>
                      <w:pStyle w:val="Heading"/>
                    </w:pPr>
                    <w:r w:rsidRPr="00745DA3">
                      <w:rPr>
                        <w:lang w:val="en-US"/>
                      </w:rPr>
                      <w:t>Assessing Profit Margins</w:t>
                    </w:r>
                  </w:p>
                </w:txbxContent>
              </v:textbox>
              <w10:wrap anchory="page"/>
            </v:shape>
          </w:pict>
        </mc:Fallback>
      </mc:AlternateContent>
    </w:r>
    <w:r w:rsidR="00567EC5" w:rsidRPr="00030CB4">
      <w:rPr>
        <w:rFonts w:ascii="Verdana" w:hAnsi="Verdana"/>
        <w:noProof/>
        <w:color w:val="FFFFFF" w:themeColor="background1"/>
        <w:sz w:val="58"/>
        <w:szCs w:val="58"/>
      </w:rPr>
      <w:t xml:space="preserve"> </w:t>
    </w:r>
    <w:r w:rsidR="00D72B9D" w:rsidRPr="00030CB4">
      <w:rPr>
        <w:rFonts w:ascii="Verdana" w:hAnsi="Verdana"/>
        <w:noProof/>
        <w:color w:val="FFFFFF" w:themeColor="background1"/>
        <w:sz w:val="58"/>
        <w:szCs w:val="58"/>
      </w:rPr>
      <w:drawing>
        <wp:anchor distT="0" distB="0" distL="114300" distR="114300" simplePos="0" relativeHeight="251667456" behindDoc="1" locked="0" layoutInCell="1" allowOverlap="1" wp14:anchorId="73C7FBC7" wp14:editId="2AB5DD8D">
          <wp:simplePos x="0" y="0"/>
          <wp:positionH relativeFrom="column">
            <wp:posOffset>0</wp:posOffset>
          </wp:positionH>
          <wp:positionV relativeFrom="page">
            <wp:posOffset>456353</wp:posOffset>
          </wp:positionV>
          <wp:extent cx="6858000" cy="112928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12928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B67E3" w14:textId="4014405F" w:rsidR="00577745" w:rsidRPr="003F187B" w:rsidRDefault="00611A6A" w:rsidP="00567EC5">
    <w:pPr>
      <w:pStyle w:val="Header"/>
      <w:spacing w:after="480"/>
      <w:ind w:left="360"/>
    </w:pPr>
    <w:r>
      <w:rPr>
        <w:noProof/>
      </w:rPr>
      <mc:AlternateContent>
        <mc:Choice Requires="wps">
          <w:drawing>
            <wp:anchor distT="0" distB="0" distL="114300" distR="114300" simplePos="0" relativeHeight="251672576" behindDoc="0" locked="0" layoutInCell="1" allowOverlap="1" wp14:anchorId="63F6621D" wp14:editId="0D8F511C">
              <wp:simplePos x="0" y="0"/>
              <wp:positionH relativeFrom="column">
                <wp:posOffset>24063</wp:posOffset>
              </wp:positionH>
              <wp:positionV relativeFrom="page">
                <wp:posOffset>457200</wp:posOffset>
              </wp:positionV>
              <wp:extent cx="4704080" cy="673735"/>
              <wp:effectExtent l="0" t="0" r="0" b="12065"/>
              <wp:wrapNone/>
              <wp:docPr id="1" name="Text Box 1"/>
              <wp:cNvGraphicFramePr/>
              <a:graphic xmlns:a="http://schemas.openxmlformats.org/drawingml/2006/main">
                <a:graphicData uri="http://schemas.microsoft.com/office/word/2010/wordprocessingShape">
                  <wps:wsp>
                    <wps:cNvSpPr txBox="1"/>
                    <wps:spPr>
                      <a:xfrm>
                        <a:off x="0" y="0"/>
                        <a:ext cx="4704080" cy="673735"/>
                      </a:xfrm>
                      <a:prstGeom prst="rect">
                        <a:avLst/>
                      </a:prstGeom>
                      <a:noFill/>
                      <a:ln>
                        <a:noFill/>
                      </a:ln>
                      <a:effectLst/>
                    </wps:spPr>
                    <wps:txbx>
                      <w:txbxContent>
                        <w:p w14:paraId="7BA56231" w14:textId="08A45BD3" w:rsidR="00611A6A" w:rsidRPr="00872DBF" w:rsidRDefault="00745DA3" w:rsidP="00872DBF">
                          <w:pPr>
                            <w:pStyle w:val="Header"/>
                            <w:ind w:left="90"/>
                            <w:rPr>
                              <w:rFonts w:ascii="Verdana" w:hAnsi="Verdana" w:cs="Arial"/>
                              <w:color w:val="FFFFFF" w:themeColor="background1"/>
                              <w:sz w:val="36"/>
                              <w:szCs w:val="36"/>
                              <w:lang w:val="en-CA"/>
                            </w:rPr>
                          </w:pPr>
                          <w:r w:rsidRPr="00745DA3">
                            <w:rPr>
                              <w:rFonts w:ascii="Verdana" w:hAnsi="Verdana" w:cs="Arial"/>
                              <w:color w:val="FFFFFF" w:themeColor="background1"/>
                              <w:sz w:val="36"/>
                              <w:szCs w:val="36"/>
                              <w:lang w:val="en-CA"/>
                            </w:rPr>
                            <w:t>Assessing Profit Margins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6621D" id="_x0000_t202" coordsize="21600,21600" o:spt="202" path="m0,0l0,21600,21600,21600,21600,0xe">
              <v:stroke joinstyle="miter"/>
              <v:path gradientshapeok="t" o:connecttype="rect"/>
            </v:shapetype>
            <v:shape id="Text Box 1" o:spid="_x0000_s1032" type="#_x0000_t202" style="position:absolute;left:0;text-align:left;margin-left:1.9pt;margin-top:36pt;width:370.4pt;height:5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" filled="f" stroked="f">
              <v:textbox>
                <w:txbxContent>
                  <w:p w14:paraId="7BA56231" w14:textId="08A45BD3" w:rsidR="00611A6A" w:rsidRPr="00872DBF" w:rsidRDefault="00745DA3" w:rsidP="00872DBF">
                    <w:pPr>
                      <w:pStyle w:val="Header"/>
                      <w:ind w:left="90"/>
                      <w:rPr>
                        <w:rFonts w:ascii="Verdana" w:hAnsi="Verdana" w:cs="Arial"/>
                        <w:color w:val="FFFFFF" w:themeColor="background1"/>
                        <w:sz w:val="36"/>
                        <w:szCs w:val="36"/>
                        <w:lang w:val="en-CA"/>
                      </w:rPr>
                    </w:pPr>
                    <w:r w:rsidRPr="00745DA3">
                      <w:rPr>
                        <w:rFonts w:ascii="Verdana" w:hAnsi="Verdana" w:cs="Arial"/>
                        <w:color w:val="FFFFFF" w:themeColor="background1"/>
                        <w:sz w:val="36"/>
                        <w:szCs w:val="36"/>
                        <w:lang w:val="en-CA"/>
                      </w:rPr>
                      <w:t>Assessing Profit Margins</w:t>
                    </w:r>
                  </w:p>
                </w:txbxContent>
              </v:textbox>
              <w10:wrap anchory="page"/>
            </v:shape>
          </w:pict>
        </mc:Fallback>
      </mc:AlternateContent>
    </w:r>
    <w:r w:rsidR="00567EC5" w:rsidRPr="00030CB4">
      <w:rPr>
        <w:rFonts w:ascii="Verdana" w:hAnsi="Verdana"/>
        <w:noProof/>
        <w:color w:val="FFFFFF" w:themeColor="background1"/>
        <w:sz w:val="58"/>
        <w:szCs w:val="58"/>
      </w:rPr>
      <w:t xml:space="preserve"> </w:t>
    </w:r>
    <w:r w:rsidR="00577745" w:rsidRPr="00030CB4">
      <w:rPr>
        <w:rFonts w:ascii="Verdana" w:hAnsi="Verdana"/>
        <w:noProof/>
        <w:color w:val="FFFFFF" w:themeColor="background1"/>
        <w:sz w:val="58"/>
        <w:szCs w:val="58"/>
      </w:rPr>
      <w:drawing>
        <wp:anchor distT="0" distB="0" distL="114300" distR="114300" simplePos="0" relativeHeight="251670528" behindDoc="1" locked="0" layoutInCell="1" allowOverlap="1" wp14:anchorId="6DFD6D58" wp14:editId="1C6D72D0">
          <wp:simplePos x="0" y="0"/>
          <wp:positionH relativeFrom="column">
            <wp:posOffset>0</wp:posOffset>
          </wp:positionH>
          <wp:positionV relativeFrom="page">
            <wp:posOffset>457200</wp:posOffset>
          </wp:positionV>
          <wp:extent cx="6858000" cy="69037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8F41C" w14:textId="1F37B048" w:rsidR="00912080" w:rsidRPr="003F187B" w:rsidRDefault="00745DA3" w:rsidP="00872DBF">
    <w:pPr>
      <w:pStyle w:val="Header"/>
      <w:tabs>
        <w:tab w:val="clear" w:pos="4680"/>
        <w:tab w:val="clear" w:pos="9360"/>
        <w:tab w:val="left" w:pos="2528"/>
      </w:tabs>
      <w:spacing w:after="480"/>
      <w:ind w:left="360"/>
    </w:pPr>
    <w:r>
      <w:rPr>
        <w:rFonts w:ascii="Verdana" w:hAnsi="Verdana" w:cs="Arial"/>
        <w:noProof/>
        <w:color w:val="FFFFFF" w:themeColor="background1"/>
        <w:sz w:val="36"/>
        <w:szCs w:val="36"/>
      </w:rPr>
      <mc:AlternateContent>
        <mc:Choice Requires="wps">
          <w:drawing>
            <wp:anchor distT="0" distB="0" distL="114300" distR="114300" simplePos="0" relativeHeight="251681792" behindDoc="0" locked="0" layoutInCell="1" allowOverlap="1" wp14:anchorId="36727547" wp14:editId="78B1AB1A">
              <wp:simplePos x="0" y="0"/>
              <wp:positionH relativeFrom="column">
                <wp:posOffset>0</wp:posOffset>
              </wp:positionH>
              <wp:positionV relativeFrom="page">
                <wp:posOffset>476543</wp:posOffset>
              </wp:positionV>
              <wp:extent cx="4680284" cy="649605"/>
              <wp:effectExtent l="0" t="0" r="0" b="10795"/>
              <wp:wrapNone/>
              <wp:docPr id="7" name="Text Box 7"/>
              <wp:cNvGraphicFramePr/>
              <a:graphic xmlns:a="http://schemas.openxmlformats.org/drawingml/2006/main">
                <a:graphicData uri="http://schemas.microsoft.com/office/word/2010/wordprocessingShape">
                  <wps:wsp>
                    <wps:cNvSpPr txBox="1"/>
                    <wps:spPr>
                      <a:xfrm>
                        <a:off x="0" y="0"/>
                        <a:ext cx="4680284" cy="649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E5B362" w14:textId="77777777" w:rsidR="00745DA3" w:rsidRPr="00872DBF" w:rsidRDefault="00745DA3" w:rsidP="00745DA3">
                          <w:pPr>
                            <w:ind w:left="90"/>
                            <w:rPr>
                              <w:rFonts w:ascii="Verdana" w:hAnsi="Verdana" w:cs="Arial"/>
                              <w:color w:val="FFFFFF" w:themeColor="background1"/>
                              <w:sz w:val="36"/>
                              <w:szCs w:val="36"/>
                              <w:lang w:val="en-CA"/>
                            </w:rPr>
                          </w:pPr>
                          <w:r w:rsidRPr="00745DA3">
                            <w:rPr>
                              <w:rFonts w:ascii="Verdana" w:hAnsi="Verdana" w:cs="Arial"/>
                              <w:color w:val="FFFFFF" w:themeColor="background1"/>
                              <w:sz w:val="36"/>
                              <w:szCs w:val="36"/>
                              <w:lang w:val="en-CA"/>
                            </w:rPr>
                            <w:t>Assessing Profit Margins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27547" id="_x0000_t202" coordsize="21600,21600" o:spt="202" path="m0,0l0,21600,21600,21600,21600,0xe">
              <v:stroke joinstyle="miter"/>
              <v:path gradientshapeok="t" o:connecttype="rect"/>
            </v:shapetype>
            <v:shape id="Text Box 7" o:spid="_x0000_s1033" type="#_x0000_t202" style="position:absolute;left:0;text-align:left;margin-left:0;margin-top:37.5pt;width:368.55pt;height:5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" filled="f" stroked="f">
              <v:textbox>
                <w:txbxContent>
                  <w:p w14:paraId="39E5B362" w14:textId="77777777" w:rsidR="00745DA3" w:rsidRPr="00872DBF" w:rsidRDefault="00745DA3" w:rsidP="00745DA3">
                    <w:pPr>
                      <w:ind w:left="90"/>
                      <w:rPr>
                        <w:rFonts w:ascii="Verdana" w:hAnsi="Verdana" w:cs="Arial"/>
                        <w:color w:val="FFFFFF" w:themeColor="background1"/>
                        <w:sz w:val="36"/>
                        <w:szCs w:val="36"/>
                        <w:lang w:val="en-CA"/>
                      </w:rPr>
                    </w:pPr>
                    <w:r w:rsidRPr="00745DA3">
                      <w:rPr>
                        <w:rFonts w:ascii="Verdana" w:hAnsi="Verdana" w:cs="Arial"/>
                        <w:color w:val="FFFFFF" w:themeColor="background1"/>
                        <w:sz w:val="36"/>
                        <w:szCs w:val="36"/>
                        <w:lang w:val="en-CA"/>
                      </w:rPr>
                      <w:t>Assessing Profit Margins</w:t>
                    </w:r>
                  </w:p>
                </w:txbxContent>
              </v:textbox>
              <w10:wrap anchory="page"/>
            </v:shape>
          </w:pict>
        </mc:Fallback>
      </mc:AlternateContent>
    </w:r>
    <w:r w:rsidR="00912080" w:rsidRPr="00030CB4">
      <w:rPr>
        <w:rFonts w:ascii="Verdana" w:hAnsi="Verdana"/>
        <w:noProof/>
        <w:color w:val="FFFFFF" w:themeColor="background1"/>
        <w:sz w:val="58"/>
        <w:szCs w:val="58"/>
      </w:rPr>
      <w:t xml:space="preserve"> </w:t>
    </w:r>
    <w:r w:rsidR="00912080" w:rsidRPr="00030CB4">
      <w:rPr>
        <w:rFonts w:ascii="Verdana" w:hAnsi="Verdana"/>
        <w:noProof/>
        <w:color w:val="FFFFFF" w:themeColor="background1"/>
        <w:sz w:val="58"/>
        <w:szCs w:val="58"/>
      </w:rPr>
      <w:drawing>
        <wp:anchor distT="0" distB="0" distL="114300" distR="114300" simplePos="0" relativeHeight="251676672" behindDoc="1" locked="0" layoutInCell="1" allowOverlap="1" wp14:anchorId="7345C8D6" wp14:editId="57C77ADD">
          <wp:simplePos x="0" y="0"/>
          <wp:positionH relativeFrom="column">
            <wp:posOffset>0</wp:posOffset>
          </wp:positionH>
          <wp:positionV relativeFrom="page">
            <wp:posOffset>457200</wp:posOffset>
          </wp:positionV>
          <wp:extent cx="6858000" cy="69037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r w:rsidR="00872DBF">
      <w:rPr>
        <w:rFonts w:ascii="Verdana" w:hAnsi="Verdana"/>
        <w:noProof/>
        <w:color w:val="FFFFFF" w:themeColor="background1"/>
        <w:sz w:val="58"/>
        <w:szCs w:val="58"/>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8648E3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hybridMultilevel"/>
    <w:tmpl w:val="00000001"/>
    <w:lvl w:ilvl="0" w:tplc="00000001">
      <w:start w:val="1"/>
      <w:numFmt w:val="decimal"/>
      <w:lvlText w:val="%1."/>
      <w:lvlJc w:val="left"/>
      <w:pPr>
        <w:ind w:left="11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FE47E09"/>
    <w:multiLevelType w:val="hybridMultilevel"/>
    <w:tmpl w:val="C3DC8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4055EE"/>
    <w:multiLevelType w:val="hybridMultilevel"/>
    <w:tmpl w:val="D1AAE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1C5C4A"/>
    <w:multiLevelType w:val="hybridMultilevel"/>
    <w:tmpl w:val="3E5E1926"/>
    <w:lvl w:ilvl="0" w:tplc="7A546272">
      <w:start w:val="1"/>
      <w:numFmt w:val="decimal"/>
      <w:pStyle w:val="NumberedList"/>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2143B5"/>
    <w:multiLevelType w:val="multilevel"/>
    <w:tmpl w:val="64FA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BCB7E51"/>
    <w:multiLevelType w:val="hybridMultilevel"/>
    <w:tmpl w:val="8542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5A5D5C"/>
    <w:multiLevelType w:val="hybridMultilevel"/>
    <w:tmpl w:val="9E1037FC"/>
    <w:lvl w:ilvl="0" w:tplc="41085518">
      <w:start w:val="1"/>
      <w:numFmt w:val="bullet"/>
      <w:lvlText w:val=""/>
      <w:lvlJc w:val="left"/>
      <w:pPr>
        <w:ind w:left="720" w:hanging="360"/>
      </w:pPr>
      <w:rPr>
        <w:rFonts w:ascii="Symbol" w:hAnsi="Symbol" w:hint="default"/>
      </w:rPr>
    </w:lvl>
    <w:lvl w:ilvl="1" w:tplc="083C5EE4">
      <w:start w:val="1"/>
      <w:numFmt w:val="bullet"/>
      <w:lvlText w:val="o"/>
      <w:lvlJc w:val="left"/>
      <w:pPr>
        <w:ind w:left="1440" w:hanging="360"/>
      </w:pPr>
      <w:rPr>
        <w:rFonts w:ascii="Courier New" w:hAnsi="Courier New" w:hint="default"/>
      </w:rPr>
    </w:lvl>
    <w:lvl w:ilvl="2" w:tplc="DE8415CC">
      <w:start w:val="1"/>
      <w:numFmt w:val="bullet"/>
      <w:lvlText w:val=""/>
      <w:lvlJc w:val="left"/>
      <w:pPr>
        <w:ind w:left="2160" w:hanging="360"/>
      </w:pPr>
      <w:rPr>
        <w:rFonts w:ascii="Wingdings" w:hAnsi="Wingdings" w:hint="default"/>
      </w:rPr>
    </w:lvl>
    <w:lvl w:ilvl="3" w:tplc="A63E3FBA">
      <w:start w:val="1"/>
      <w:numFmt w:val="bullet"/>
      <w:lvlText w:val=""/>
      <w:lvlJc w:val="left"/>
      <w:pPr>
        <w:ind w:left="2880" w:hanging="360"/>
      </w:pPr>
      <w:rPr>
        <w:rFonts w:ascii="Symbol" w:hAnsi="Symbol" w:hint="default"/>
      </w:rPr>
    </w:lvl>
    <w:lvl w:ilvl="4" w:tplc="4C8862DA">
      <w:start w:val="1"/>
      <w:numFmt w:val="bullet"/>
      <w:lvlText w:val="o"/>
      <w:lvlJc w:val="left"/>
      <w:pPr>
        <w:ind w:left="3600" w:hanging="360"/>
      </w:pPr>
      <w:rPr>
        <w:rFonts w:ascii="Courier New" w:hAnsi="Courier New" w:hint="default"/>
      </w:rPr>
    </w:lvl>
    <w:lvl w:ilvl="5" w:tplc="C540C182">
      <w:start w:val="1"/>
      <w:numFmt w:val="bullet"/>
      <w:lvlText w:val=""/>
      <w:lvlJc w:val="left"/>
      <w:pPr>
        <w:ind w:left="4320" w:hanging="360"/>
      </w:pPr>
      <w:rPr>
        <w:rFonts w:ascii="Wingdings" w:hAnsi="Wingdings" w:hint="default"/>
      </w:rPr>
    </w:lvl>
    <w:lvl w:ilvl="6" w:tplc="23864DA2">
      <w:start w:val="1"/>
      <w:numFmt w:val="bullet"/>
      <w:lvlText w:val=""/>
      <w:lvlJc w:val="left"/>
      <w:pPr>
        <w:ind w:left="5040" w:hanging="360"/>
      </w:pPr>
      <w:rPr>
        <w:rFonts w:ascii="Symbol" w:hAnsi="Symbol" w:hint="default"/>
      </w:rPr>
    </w:lvl>
    <w:lvl w:ilvl="7" w:tplc="A9EE9C40">
      <w:start w:val="1"/>
      <w:numFmt w:val="bullet"/>
      <w:lvlText w:val="o"/>
      <w:lvlJc w:val="left"/>
      <w:pPr>
        <w:ind w:left="5760" w:hanging="360"/>
      </w:pPr>
      <w:rPr>
        <w:rFonts w:ascii="Courier New" w:hAnsi="Courier New" w:hint="default"/>
      </w:rPr>
    </w:lvl>
    <w:lvl w:ilvl="8" w:tplc="CEF4F65A">
      <w:start w:val="1"/>
      <w:numFmt w:val="bullet"/>
      <w:lvlText w:val=""/>
      <w:lvlJc w:val="left"/>
      <w:pPr>
        <w:ind w:left="6480" w:hanging="360"/>
      </w:pPr>
      <w:rPr>
        <w:rFonts w:ascii="Wingdings" w:hAnsi="Wingdings" w:hint="default"/>
      </w:rPr>
    </w:lvl>
  </w:abstractNum>
  <w:abstractNum w:abstractNumId="8">
    <w:nsid w:val="62CA2261"/>
    <w:multiLevelType w:val="multilevel"/>
    <w:tmpl w:val="3190B58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6BBF581B"/>
    <w:multiLevelType w:val="hybridMultilevel"/>
    <w:tmpl w:val="659EC94C"/>
    <w:lvl w:ilvl="0" w:tplc="255CBDFE">
      <w:numFmt w:val="bullet"/>
      <w:pStyle w:val="Bullet"/>
      <w:lvlText w:val="•"/>
      <w:lvlJc w:val="left"/>
      <w:pPr>
        <w:ind w:left="720" w:hanging="360"/>
      </w:pPr>
      <w:rPr>
        <w:rFonts w:ascii="Verdana" w:eastAsiaTheme="minorHAnsi" w:hAnsi="Verdana" w:cs="Arial" w:hint="default"/>
      </w:rPr>
    </w:lvl>
    <w:lvl w:ilvl="1" w:tplc="0A720D32">
      <w:start w:val="1"/>
      <w:numFmt w:val="bullet"/>
      <w:pStyle w:val="2nd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0D7659"/>
    <w:multiLevelType w:val="multilevel"/>
    <w:tmpl w:val="F2262C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9"/>
  </w:num>
  <w:num w:numId="3">
    <w:abstractNumId w:val="1"/>
  </w:num>
  <w:num w:numId="4">
    <w:abstractNumId w:val="4"/>
  </w:num>
  <w:num w:numId="5">
    <w:abstractNumId w:val="7"/>
  </w:num>
  <w:num w:numId="6">
    <w:abstractNumId w:val="5"/>
  </w:num>
  <w:num w:numId="7">
    <w:abstractNumId w:val="6"/>
  </w:num>
  <w:num w:numId="8">
    <w:abstractNumId w:val="8"/>
  </w:num>
  <w:num w:numId="9">
    <w:abstractNumId w:val="4"/>
    <w:lvlOverride w:ilvl="0">
      <w:startOverride w:val="1"/>
    </w:lvlOverride>
  </w:num>
  <w:num w:numId="10">
    <w:abstractNumId w:val="10"/>
  </w:num>
  <w:num w:numId="11">
    <w:abstractNumId w:val="0"/>
  </w:num>
  <w:num w:numId="12">
    <w:abstractNumId w:val="3"/>
  </w:num>
  <w:num w:numId="13">
    <w:abstractNumId w:val="4"/>
  </w:num>
  <w:num w:numId="14">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06"/>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9F5"/>
    <w:rsid w:val="0001377B"/>
    <w:rsid w:val="000219F5"/>
    <w:rsid w:val="00030CB4"/>
    <w:rsid w:val="00056336"/>
    <w:rsid w:val="000761FB"/>
    <w:rsid w:val="000957A6"/>
    <w:rsid w:val="000A6EAB"/>
    <w:rsid w:val="000C2D91"/>
    <w:rsid w:val="000C5055"/>
    <w:rsid w:val="000E39A9"/>
    <w:rsid w:val="000E4B52"/>
    <w:rsid w:val="00104B6E"/>
    <w:rsid w:val="00125F03"/>
    <w:rsid w:val="001266F9"/>
    <w:rsid w:val="0012702B"/>
    <w:rsid w:val="00166B2E"/>
    <w:rsid w:val="00176AA6"/>
    <w:rsid w:val="001840E2"/>
    <w:rsid w:val="001B0659"/>
    <w:rsid w:val="001F0AE2"/>
    <w:rsid w:val="00201542"/>
    <w:rsid w:val="00212CB5"/>
    <w:rsid w:val="00215889"/>
    <w:rsid w:val="002407EE"/>
    <w:rsid w:val="0024470B"/>
    <w:rsid w:val="00253A1A"/>
    <w:rsid w:val="0026196F"/>
    <w:rsid w:val="00295906"/>
    <w:rsid w:val="002C635A"/>
    <w:rsid w:val="002D0AF9"/>
    <w:rsid w:val="002D6B46"/>
    <w:rsid w:val="003075A7"/>
    <w:rsid w:val="00313102"/>
    <w:rsid w:val="00354048"/>
    <w:rsid w:val="00376D39"/>
    <w:rsid w:val="00380F87"/>
    <w:rsid w:val="003C02A4"/>
    <w:rsid w:val="003E6ED4"/>
    <w:rsid w:val="003F187B"/>
    <w:rsid w:val="0042447B"/>
    <w:rsid w:val="004365A8"/>
    <w:rsid w:val="00437CE6"/>
    <w:rsid w:val="00471E46"/>
    <w:rsid w:val="004754CE"/>
    <w:rsid w:val="004D0083"/>
    <w:rsid w:val="004D11FF"/>
    <w:rsid w:val="005161C4"/>
    <w:rsid w:val="00564081"/>
    <w:rsid w:val="00567EC5"/>
    <w:rsid w:val="00567ED8"/>
    <w:rsid w:val="00574001"/>
    <w:rsid w:val="00577745"/>
    <w:rsid w:val="00585562"/>
    <w:rsid w:val="0059103B"/>
    <w:rsid w:val="005B07B8"/>
    <w:rsid w:val="005E2BF9"/>
    <w:rsid w:val="005F3389"/>
    <w:rsid w:val="00611A6A"/>
    <w:rsid w:val="0061435C"/>
    <w:rsid w:val="0062122B"/>
    <w:rsid w:val="00626BB0"/>
    <w:rsid w:val="00637C38"/>
    <w:rsid w:val="00665DBC"/>
    <w:rsid w:val="0067462B"/>
    <w:rsid w:val="006824D1"/>
    <w:rsid w:val="00693081"/>
    <w:rsid w:val="006C1A7B"/>
    <w:rsid w:val="006D09DC"/>
    <w:rsid w:val="006E1A5E"/>
    <w:rsid w:val="006E5E0B"/>
    <w:rsid w:val="006E79B7"/>
    <w:rsid w:val="0071194A"/>
    <w:rsid w:val="00733141"/>
    <w:rsid w:val="00745DA3"/>
    <w:rsid w:val="00787914"/>
    <w:rsid w:val="008124E0"/>
    <w:rsid w:val="0083699C"/>
    <w:rsid w:val="00837E0E"/>
    <w:rsid w:val="00850CF2"/>
    <w:rsid w:val="00865EF7"/>
    <w:rsid w:val="00872DBF"/>
    <w:rsid w:val="00873418"/>
    <w:rsid w:val="00891775"/>
    <w:rsid w:val="008A1B87"/>
    <w:rsid w:val="008E3D17"/>
    <w:rsid w:val="008F236E"/>
    <w:rsid w:val="009016C5"/>
    <w:rsid w:val="00906E2E"/>
    <w:rsid w:val="00912080"/>
    <w:rsid w:val="00922C90"/>
    <w:rsid w:val="00927E04"/>
    <w:rsid w:val="009336FB"/>
    <w:rsid w:val="00940D51"/>
    <w:rsid w:val="00943A44"/>
    <w:rsid w:val="00975571"/>
    <w:rsid w:val="009A068B"/>
    <w:rsid w:val="009D42FE"/>
    <w:rsid w:val="009D5A1C"/>
    <w:rsid w:val="009E1989"/>
    <w:rsid w:val="009F2541"/>
    <w:rsid w:val="00A06EC6"/>
    <w:rsid w:val="00A33E44"/>
    <w:rsid w:val="00A71124"/>
    <w:rsid w:val="00AB0CA0"/>
    <w:rsid w:val="00AB3B08"/>
    <w:rsid w:val="00AD5765"/>
    <w:rsid w:val="00AE13D7"/>
    <w:rsid w:val="00AE2DB7"/>
    <w:rsid w:val="00B27181"/>
    <w:rsid w:val="00B55E9C"/>
    <w:rsid w:val="00B76571"/>
    <w:rsid w:val="00B92BAE"/>
    <w:rsid w:val="00BA392D"/>
    <w:rsid w:val="00BC6D3C"/>
    <w:rsid w:val="00BF5468"/>
    <w:rsid w:val="00C522B1"/>
    <w:rsid w:val="00C60A3E"/>
    <w:rsid w:val="00C9685E"/>
    <w:rsid w:val="00D0036C"/>
    <w:rsid w:val="00D05B6A"/>
    <w:rsid w:val="00D10B25"/>
    <w:rsid w:val="00D278DA"/>
    <w:rsid w:val="00D47F77"/>
    <w:rsid w:val="00D5394E"/>
    <w:rsid w:val="00D72B9D"/>
    <w:rsid w:val="00D756EE"/>
    <w:rsid w:val="00D97C27"/>
    <w:rsid w:val="00DA07DD"/>
    <w:rsid w:val="00DB63AD"/>
    <w:rsid w:val="00DE2047"/>
    <w:rsid w:val="00DE5799"/>
    <w:rsid w:val="00E751AA"/>
    <w:rsid w:val="00E80C32"/>
    <w:rsid w:val="00E82A55"/>
    <w:rsid w:val="00E910FA"/>
    <w:rsid w:val="00EC7DA3"/>
    <w:rsid w:val="00EE3D34"/>
    <w:rsid w:val="00F27638"/>
    <w:rsid w:val="00F32B23"/>
    <w:rsid w:val="00F359DE"/>
    <w:rsid w:val="00F35E1D"/>
    <w:rsid w:val="00F61662"/>
    <w:rsid w:val="00FC75B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7B88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9F5"/>
    <w:pPr>
      <w:tabs>
        <w:tab w:val="center" w:pos="4680"/>
        <w:tab w:val="right" w:pos="9360"/>
      </w:tabs>
    </w:pPr>
  </w:style>
  <w:style w:type="character" w:customStyle="1" w:styleId="HeaderChar">
    <w:name w:val="Header Char"/>
    <w:basedOn w:val="DefaultParagraphFont"/>
    <w:link w:val="Header"/>
    <w:uiPriority w:val="99"/>
    <w:rsid w:val="000219F5"/>
  </w:style>
  <w:style w:type="paragraph" w:styleId="Footer">
    <w:name w:val="footer"/>
    <w:basedOn w:val="Normal"/>
    <w:link w:val="FooterChar"/>
    <w:uiPriority w:val="99"/>
    <w:unhideWhenUsed/>
    <w:rsid w:val="000219F5"/>
    <w:pPr>
      <w:tabs>
        <w:tab w:val="center" w:pos="4680"/>
        <w:tab w:val="right" w:pos="9360"/>
      </w:tabs>
    </w:pPr>
  </w:style>
  <w:style w:type="character" w:customStyle="1" w:styleId="FooterChar">
    <w:name w:val="Footer Char"/>
    <w:basedOn w:val="DefaultParagraphFont"/>
    <w:link w:val="Footer"/>
    <w:uiPriority w:val="99"/>
    <w:rsid w:val="000219F5"/>
  </w:style>
  <w:style w:type="table" w:styleId="TableGrid">
    <w:name w:val="Table Grid"/>
    <w:basedOn w:val="TableNormal"/>
    <w:uiPriority w:val="39"/>
    <w:rsid w:val="002C63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3F187B"/>
  </w:style>
  <w:style w:type="paragraph" w:styleId="ListParagraph">
    <w:name w:val="List Paragraph"/>
    <w:basedOn w:val="Normal"/>
    <w:uiPriority w:val="34"/>
    <w:qFormat/>
    <w:rsid w:val="0071194A"/>
    <w:pPr>
      <w:ind w:left="720"/>
      <w:contextualSpacing/>
    </w:pPr>
  </w:style>
  <w:style w:type="paragraph" w:customStyle="1" w:styleId="ChartHeading">
    <w:name w:val="Chart Heading"/>
    <w:basedOn w:val="Normal"/>
    <w:qFormat/>
    <w:rsid w:val="00AE2DB7"/>
    <w:rPr>
      <w:rFonts w:ascii="Verdana" w:hAnsi="Verdana"/>
      <w:b/>
      <w:color w:val="FFFFFF" w:themeColor="background1"/>
      <w:sz w:val="20"/>
      <w:szCs w:val="20"/>
    </w:rPr>
  </w:style>
  <w:style w:type="paragraph" w:customStyle="1" w:styleId="Copy">
    <w:name w:val="Copy"/>
    <w:basedOn w:val="Normal"/>
    <w:qFormat/>
    <w:rsid w:val="00E80C32"/>
    <w:pPr>
      <w:spacing w:after="80"/>
    </w:pPr>
    <w:rPr>
      <w:rFonts w:ascii="Verdana" w:hAnsi="Verdana" w:cs="Arial"/>
      <w:sz w:val="20"/>
      <w:szCs w:val="20"/>
      <w:lang w:val="en-CA"/>
    </w:rPr>
  </w:style>
  <w:style w:type="paragraph" w:customStyle="1" w:styleId="GreyHeading">
    <w:name w:val="Grey Heading"/>
    <w:basedOn w:val="Normal"/>
    <w:qFormat/>
    <w:rsid w:val="006E79B7"/>
    <w:pPr>
      <w:spacing w:after="120"/>
    </w:pPr>
    <w:rPr>
      <w:rFonts w:ascii="Verdana" w:hAnsi="Verdana" w:cs="Arial"/>
      <w:b/>
      <w:bCs/>
      <w:color w:val="595A59"/>
      <w:sz w:val="20"/>
      <w:szCs w:val="20"/>
      <w:lang w:val="en-CA"/>
    </w:rPr>
  </w:style>
  <w:style w:type="paragraph" w:customStyle="1" w:styleId="Subhead">
    <w:name w:val="Subhead"/>
    <w:basedOn w:val="Normal"/>
    <w:qFormat/>
    <w:rsid w:val="006E79B7"/>
    <w:pPr>
      <w:spacing w:after="80"/>
    </w:pPr>
    <w:rPr>
      <w:rFonts w:ascii="Verdana" w:hAnsi="Verdana" w:cs="Arial"/>
      <w:b/>
      <w:sz w:val="20"/>
      <w:szCs w:val="20"/>
      <w:lang w:val="en-CA"/>
    </w:rPr>
  </w:style>
  <w:style w:type="paragraph" w:customStyle="1" w:styleId="Bullet">
    <w:name w:val="Bullet"/>
    <w:basedOn w:val="Normal"/>
    <w:qFormat/>
    <w:rsid w:val="00E80C32"/>
    <w:pPr>
      <w:numPr>
        <w:numId w:val="2"/>
      </w:numPr>
      <w:spacing w:after="80"/>
      <w:ind w:left="144" w:hanging="144"/>
    </w:pPr>
    <w:rPr>
      <w:rFonts w:ascii="Verdana" w:hAnsi="Verdana" w:cs="Arial"/>
      <w:sz w:val="20"/>
      <w:szCs w:val="20"/>
      <w:lang w:val="en-CA"/>
    </w:rPr>
  </w:style>
  <w:style w:type="paragraph" w:customStyle="1" w:styleId="SectionHeading">
    <w:name w:val="Section Heading"/>
    <w:basedOn w:val="Normal"/>
    <w:qFormat/>
    <w:rsid w:val="00AE2DB7"/>
    <w:pPr>
      <w:ind w:left="1230"/>
    </w:pPr>
    <w:rPr>
      <w:rFonts w:ascii="Verdana" w:hAnsi="Verdana" w:cs="Arial"/>
      <w:b/>
      <w:color w:val="FFFFFF" w:themeColor="background1"/>
      <w:sz w:val="20"/>
      <w:szCs w:val="20"/>
    </w:rPr>
  </w:style>
  <w:style w:type="paragraph" w:customStyle="1" w:styleId="ClassHeading">
    <w:name w:val="Class Heading"/>
    <w:basedOn w:val="Normal"/>
    <w:qFormat/>
    <w:rsid w:val="00837E0E"/>
    <w:pPr>
      <w:spacing w:after="80"/>
    </w:pPr>
    <w:rPr>
      <w:rFonts w:ascii="Verdana" w:hAnsi="Verdana" w:cs="Arial"/>
      <w:b/>
      <w:color w:val="3F708E"/>
      <w:sz w:val="20"/>
      <w:szCs w:val="20"/>
    </w:rPr>
  </w:style>
  <w:style w:type="paragraph" w:customStyle="1" w:styleId="IntroCopy">
    <w:name w:val="Intro Copy"/>
    <w:basedOn w:val="Copy"/>
    <w:qFormat/>
    <w:rsid w:val="00E80C32"/>
    <w:pPr>
      <w:spacing w:after="0"/>
    </w:pPr>
    <w:rPr>
      <w:rFonts w:eastAsia="Verdana" w:cs="Verdana"/>
      <w:color w:val="0A0A0D"/>
    </w:rPr>
  </w:style>
  <w:style w:type="paragraph" w:customStyle="1" w:styleId="GradeLevel">
    <w:name w:val="Grade Level"/>
    <w:basedOn w:val="Normal"/>
    <w:qFormat/>
    <w:rsid w:val="00872DBF"/>
    <w:pPr>
      <w:jc w:val="center"/>
    </w:pPr>
    <w:rPr>
      <w:rFonts w:ascii="Verdana" w:hAnsi="Verdana" w:cs="Arial"/>
      <w:b/>
      <w:color w:val="000000" w:themeColor="text1"/>
      <w:sz w:val="28"/>
      <w:szCs w:val="28"/>
    </w:rPr>
  </w:style>
  <w:style w:type="paragraph" w:customStyle="1" w:styleId="NumberedList">
    <w:name w:val="Numbered List"/>
    <w:basedOn w:val="Bullet"/>
    <w:qFormat/>
    <w:rsid w:val="00D5394E"/>
    <w:pPr>
      <w:numPr>
        <w:numId w:val="13"/>
      </w:numPr>
    </w:pPr>
  </w:style>
  <w:style w:type="paragraph" w:customStyle="1" w:styleId="SpaceBetween">
    <w:name w:val="Space Between"/>
    <w:basedOn w:val="Normal"/>
    <w:qFormat/>
    <w:rsid w:val="00E80C32"/>
    <w:rPr>
      <w:rFonts w:ascii="Verdana" w:hAnsi="Verdana" w:cs="Arial"/>
      <w:sz w:val="14"/>
      <w:szCs w:val="14"/>
    </w:rPr>
  </w:style>
  <w:style w:type="paragraph" w:customStyle="1" w:styleId="CopyCentred">
    <w:name w:val="Copy Centred"/>
    <w:basedOn w:val="Copy"/>
    <w:qFormat/>
    <w:rsid w:val="00E80C32"/>
    <w:pPr>
      <w:jc w:val="center"/>
    </w:pPr>
  </w:style>
  <w:style w:type="paragraph" w:styleId="NormalWeb">
    <w:name w:val="Normal (Web)"/>
    <w:basedOn w:val="Normal"/>
    <w:uiPriority w:val="99"/>
    <w:unhideWhenUsed/>
    <w:rsid w:val="00E80C32"/>
    <w:pPr>
      <w:spacing w:before="100" w:beforeAutospacing="1" w:after="100" w:afterAutospacing="1"/>
    </w:pPr>
    <w:rPr>
      <w:rFonts w:ascii="Times" w:hAnsi="Times" w:cs="Times New Roman"/>
      <w:sz w:val="20"/>
      <w:szCs w:val="20"/>
      <w:lang w:val="en-CA"/>
    </w:rPr>
  </w:style>
  <w:style w:type="paragraph" w:customStyle="1" w:styleId="AppendixCopy">
    <w:name w:val="Appendix Copy"/>
    <w:basedOn w:val="Copy"/>
    <w:qFormat/>
    <w:rsid w:val="000E4B52"/>
    <w:rPr>
      <w:sz w:val="22"/>
    </w:rPr>
  </w:style>
  <w:style w:type="paragraph" w:customStyle="1" w:styleId="AppendixLine">
    <w:name w:val="Appendix Line"/>
    <w:basedOn w:val="Copy"/>
    <w:qFormat/>
    <w:rsid w:val="000E4B52"/>
    <w:pPr>
      <w:spacing w:before="240"/>
    </w:pPr>
  </w:style>
  <w:style w:type="table" w:styleId="LightList-Accent5">
    <w:name w:val="Light List Accent 5"/>
    <w:basedOn w:val="TableNormal"/>
    <w:uiPriority w:val="61"/>
    <w:rsid w:val="008124E0"/>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AppendixName">
    <w:name w:val="Appendix Name"/>
    <w:basedOn w:val="Normal"/>
    <w:qFormat/>
    <w:rsid w:val="00873418"/>
    <w:rPr>
      <w:rFonts w:ascii="Verdana" w:hAnsi="Verdana"/>
      <w:color w:val="FFFFFF" w:themeColor="background1"/>
      <w:sz w:val="36"/>
      <w:szCs w:val="36"/>
      <w:lang w:val="en-CA"/>
    </w:rPr>
  </w:style>
  <w:style w:type="paragraph" w:customStyle="1" w:styleId="BlueChartHeading">
    <w:name w:val="Blue Chart Heading"/>
    <w:basedOn w:val="Normal"/>
    <w:qFormat/>
    <w:rsid w:val="00104B6E"/>
    <w:pPr>
      <w:spacing w:before="100" w:beforeAutospacing="1" w:after="100" w:afterAutospacing="1"/>
      <w:jc w:val="center"/>
    </w:pPr>
    <w:rPr>
      <w:rFonts w:ascii="Verdana" w:hAnsi="Verdana" w:cs="Times New Roman"/>
      <w:b/>
      <w:bCs/>
      <w:color w:val="FFFFFF" w:themeColor="background1"/>
      <w:sz w:val="20"/>
      <w:szCs w:val="20"/>
    </w:rPr>
  </w:style>
  <w:style w:type="table" w:customStyle="1" w:styleId="Appendix">
    <w:name w:val="Appendix"/>
    <w:basedOn w:val="TableNormal"/>
    <w:uiPriority w:val="99"/>
    <w:rsid w:val="00104B6E"/>
    <w:tblPr>
      <w:tblInd w:w="0" w:type="dxa"/>
      <w:tblCellMar>
        <w:top w:w="0" w:type="dxa"/>
        <w:left w:w="108" w:type="dxa"/>
        <w:bottom w:w="0" w:type="dxa"/>
        <w:right w:w="108" w:type="dxa"/>
      </w:tblCellMar>
    </w:tblPr>
  </w:style>
  <w:style w:type="paragraph" w:styleId="ListBullet">
    <w:name w:val="List Bullet"/>
    <w:basedOn w:val="Normal"/>
    <w:uiPriority w:val="99"/>
    <w:unhideWhenUsed/>
    <w:rsid w:val="005161C4"/>
    <w:pPr>
      <w:numPr>
        <w:numId w:val="11"/>
      </w:numPr>
      <w:contextualSpacing/>
    </w:pPr>
  </w:style>
  <w:style w:type="paragraph" w:customStyle="1" w:styleId="Heading">
    <w:name w:val="Heading"/>
    <w:basedOn w:val="Header"/>
    <w:qFormat/>
    <w:rsid w:val="00C522B1"/>
    <w:pPr>
      <w:ind w:left="259"/>
    </w:pPr>
    <w:rPr>
      <w:rFonts w:ascii="Verdana" w:hAnsi="Verdana"/>
      <w:color w:val="FFFFFF" w:themeColor="background1"/>
      <w:sz w:val="56"/>
      <w:szCs w:val="56"/>
      <w:lang w:val="en-CA"/>
    </w:rPr>
  </w:style>
  <w:style w:type="character" w:styleId="Hyperlink">
    <w:name w:val="Hyperlink"/>
    <w:basedOn w:val="DefaultParagraphFont"/>
    <w:uiPriority w:val="99"/>
    <w:unhideWhenUsed/>
    <w:rsid w:val="009A068B"/>
    <w:rPr>
      <w:color w:val="0563C1" w:themeColor="hyperlink"/>
      <w:u w:val="single"/>
    </w:rPr>
  </w:style>
  <w:style w:type="paragraph" w:customStyle="1" w:styleId="MiceType">
    <w:name w:val="Mice Type"/>
    <w:basedOn w:val="CopyCentred"/>
    <w:qFormat/>
    <w:rsid w:val="009A068B"/>
    <w:rPr>
      <w:i/>
      <w:sz w:val="16"/>
      <w:szCs w:val="16"/>
      <w:lang w:val="en-US"/>
    </w:rPr>
  </w:style>
  <w:style w:type="character" w:styleId="FollowedHyperlink">
    <w:name w:val="FollowedHyperlink"/>
    <w:basedOn w:val="DefaultParagraphFont"/>
    <w:uiPriority w:val="99"/>
    <w:semiHidden/>
    <w:unhideWhenUsed/>
    <w:rsid w:val="009A068B"/>
    <w:rPr>
      <w:color w:val="954F72" w:themeColor="followedHyperlink"/>
      <w:u w:val="single"/>
    </w:rPr>
  </w:style>
  <w:style w:type="paragraph" w:customStyle="1" w:styleId="2ndBullet">
    <w:name w:val="2nd Bullet"/>
    <w:basedOn w:val="Bullet"/>
    <w:qFormat/>
    <w:rsid w:val="00F32B23"/>
    <w:pPr>
      <w:numPr>
        <w:ilvl w:val="1"/>
      </w:numPr>
      <w:ind w:left="360" w:hanging="216"/>
    </w:pPr>
  </w:style>
  <w:style w:type="paragraph" w:styleId="CommentText">
    <w:name w:val="annotation text"/>
    <w:basedOn w:val="Normal"/>
    <w:link w:val="CommentTextChar"/>
    <w:uiPriority w:val="99"/>
    <w:semiHidden/>
    <w:unhideWhenUsed/>
    <w:rsid w:val="000957A6"/>
  </w:style>
  <w:style w:type="character" w:customStyle="1" w:styleId="CommentTextChar">
    <w:name w:val="Comment Text Char"/>
    <w:basedOn w:val="DefaultParagraphFont"/>
    <w:link w:val="CommentText"/>
    <w:uiPriority w:val="99"/>
    <w:semiHidden/>
    <w:rsid w:val="000957A6"/>
  </w:style>
  <w:style w:type="character" w:styleId="CommentReference">
    <w:name w:val="annotation reference"/>
    <w:basedOn w:val="DefaultParagraphFont"/>
    <w:uiPriority w:val="99"/>
    <w:semiHidden/>
    <w:unhideWhenUsed/>
    <w:rsid w:val="000957A6"/>
    <w:rPr>
      <w:sz w:val="16"/>
      <w:szCs w:val="16"/>
    </w:rPr>
  </w:style>
  <w:style w:type="paragraph" w:styleId="BalloonText">
    <w:name w:val="Balloon Text"/>
    <w:basedOn w:val="Normal"/>
    <w:link w:val="BalloonTextChar"/>
    <w:uiPriority w:val="99"/>
    <w:semiHidden/>
    <w:unhideWhenUsed/>
    <w:rsid w:val="000957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957A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9531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3" Type="http://schemas.openxmlformats.org/officeDocument/2006/relationships/hyperlink" Target="http://www.edugains.ca/newsite/curriculum/secondaryresources/business2.html" TargetMode="External"/><Relationship Id="rId18" Type="http://schemas.openxmlformats.org/officeDocument/2006/relationships/image" Target="media/image7.emf"/><Relationship Id="rId39"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eader" Target="header3.xml"/><Relationship Id="rId25" Type="http://schemas.openxmlformats.org/officeDocument/2006/relationships/image" Target="media/image13.emf"/><Relationship Id="rId7" Type="http://schemas.openxmlformats.org/officeDocument/2006/relationships/endnotes" Target="endnotes.xml"/><Relationship Id="rId33" Type="http://schemas.openxmlformats.org/officeDocument/2006/relationships/image" Target="media/image17.png"/><Relationship Id="rId12" Type="http://schemas.openxmlformats.org/officeDocument/2006/relationships/hyperlink" Target="http://www.edu.gov.on.ca/eng/curriculum/secondary/math1112currb.pdf" TargetMode="External"/><Relationship Id="rId17" Type="http://schemas.openxmlformats.org/officeDocument/2006/relationships/image" Target="media/image6.emf"/><Relationship Id="rId38" Type="http://schemas.openxmlformats.org/officeDocument/2006/relationships/customXml" Target="../customXml/item2.xml"/><Relationship Id="rId20" Type="http://schemas.openxmlformats.org/officeDocument/2006/relationships/image" Target="media/image8.emf"/><Relationship Id="rId29"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5.emf"/><Relationship Id="rId24" Type="http://schemas.openxmlformats.org/officeDocument/2006/relationships/image" Target="media/image12.png"/><Relationship Id="rId1" Type="http://schemas.openxmlformats.org/officeDocument/2006/relationships/customXml" Target="../customXml/item1.xml"/><Relationship Id="rId32" Type="http://schemas.openxmlformats.org/officeDocument/2006/relationships/hyperlink" Target="http://www.edugains.ca/newsite/math/clips.html" TargetMode="External"/><Relationship Id="rId6" Type="http://schemas.openxmlformats.org/officeDocument/2006/relationships/footnotes" Target="footnotes.xml"/><Relationship Id="rId11" Type="http://schemas.openxmlformats.org/officeDocument/2006/relationships/footer" Target="footer2.xml"/><Relationship Id="rId37" Type="http://schemas.openxmlformats.org/officeDocument/2006/relationships/theme" Target="theme/theme1.xml"/><Relationship Id="rId40" Type="http://schemas.openxmlformats.org/officeDocument/2006/relationships/customXml" Target="../customXml/item4.xml"/><Relationship Id="rId23" Type="http://schemas.openxmlformats.org/officeDocument/2006/relationships/image" Target="media/image11.png"/><Relationship Id="rId28" Type="http://schemas.openxmlformats.org/officeDocument/2006/relationships/image" Target="media/image15.png"/><Relationship Id="rId5" Type="http://schemas.openxmlformats.org/officeDocument/2006/relationships/webSettings" Target="webSettings.xml"/><Relationship Id="rId36" Type="http://schemas.openxmlformats.org/officeDocument/2006/relationships/fontTable" Target="fontTable.xml"/><Relationship Id="rId15" Type="http://schemas.openxmlformats.org/officeDocument/2006/relationships/image" Target="media/image4.emf"/><Relationship Id="rId31" Type="http://schemas.openxmlformats.org/officeDocument/2006/relationships/hyperlink" Target="http://mathies.ca/learningTools.php" TargetMode="External"/><Relationship Id="rId10" Type="http://schemas.openxmlformats.org/officeDocument/2006/relationships/footer" Target="footer1.xml"/><Relationship Id="rId19" Type="http://schemas.openxmlformats.org/officeDocument/2006/relationships/hyperlink" Target="http://www.explorelearning.com/ontario" TargetMode="External"/><Relationship Id="rId22" Type="http://schemas.openxmlformats.org/officeDocument/2006/relationships/image" Target="media/image10.png"/><Relationship Id="rId27" Type="http://schemas.openxmlformats.org/officeDocument/2006/relationships/hyperlink" Target="https://www.desmos.com/calculator" TargetMode="External"/><Relationship Id="rId4" Type="http://schemas.openxmlformats.org/officeDocument/2006/relationships/settings" Target="settings.xml"/><Relationship Id="rId30" Type="http://schemas.openxmlformats.org/officeDocument/2006/relationships/hyperlink" Target="http://www.mathclips.ca" TargetMode="External"/><Relationship Id="rId9" Type="http://schemas.openxmlformats.org/officeDocument/2006/relationships/header" Target="header1.xml"/><Relationship Id="rId35" Type="http://schemas.openxmlformats.org/officeDocument/2006/relationships/footer" Target="footer3.xml"/><Relationship Id="rId14" Type="http://schemas.openxmlformats.org/officeDocument/2006/relationships/header" Target="header2.xml"/><Relationship Id="rId8" Type="http://schemas.openxmlformats.org/officeDocument/2006/relationships/hyperlink" Target="http://www.edu.gov.on.ca/eng/curriculum/secondary/math910curr.pdf"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DF168D49C88F043B6619B9C520225FD" ma:contentTypeVersion="4" ma:contentTypeDescription="Create a new document." ma:contentTypeScope="" ma:versionID="0a82d92680f3167600f15f7f4cefd539">
  <xsd:schema xmlns:xsd="http://www.w3.org/2001/XMLSchema" xmlns:xs="http://www.w3.org/2001/XMLSchema" xmlns:p="http://schemas.microsoft.com/office/2006/metadata/properties" xmlns:ns2="1e8bcf3f-2f0e-4a20-8cdc-dbcdc161aab5" xmlns:ns3="c70e0953-1d0d-4f29-b348-3c4bcabe7931" targetNamespace="http://schemas.microsoft.com/office/2006/metadata/properties" ma:root="true" ma:fieldsID="a1c824a6333bfb3336a2848f1e70911e" ns2:_="" ns3:_="">
    <xsd:import namespace="1e8bcf3f-2f0e-4a20-8cdc-dbcdc161aab5"/>
    <xsd:import namespace="c70e0953-1d0d-4f29-b348-3c4bcabe79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bcf3f-2f0e-4a20-8cdc-dbcdc161aa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e0953-1d0d-4f29-b348-3c4bcabe79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C5E6E2-F7E3-9A41-B166-F70296705AE7}">
  <ds:schemaRefs>
    <ds:schemaRef ds:uri="http://schemas.openxmlformats.org/officeDocument/2006/bibliography"/>
  </ds:schemaRefs>
</ds:datastoreItem>
</file>

<file path=customXml/itemProps2.xml><?xml version="1.0" encoding="utf-8"?>
<ds:datastoreItem xmlns:ds="http://schemas.openxmlformats.org/officeDocument/2006/customXml" ds:itemID="{B22393B5-1674-4D3C-84F1-B51C58A007C9}"/>
</file>

<file path=customXml/itemProps3.xml><?xml version="1.0" encoding="utf-8"?>
<ds:datastoreItem xmlns:ds="http://schemas.openxmlformats.org/officeDocument/2006/customXml" ds:itemID="{9E72E6A3-BF9B-45B7-A4E7-1D0ACDC7A4CE}"/>
</file>

<file path=customXml/itemProps4.xml><?xml version="1.0" encoding="utf-8"?>
<ds:datastoreItem xmlns:ds="http://schemas.openxmlformats.org/officeDocument/2006/customXml" ds:itemID="{096798C1-E3BA-480C-9E60-49CA7D318200}"/>
</file>

<file path=docProps/app.xml><?xml version="1.0" encoding="utf-8"?>
<Properties xmlns="http://schemas.openxmlformats.org/officeDocument/2006/extended-properties" xmlns:vt="http://schemas.openxmlformats.org/officeDocument/2006/docPropsVTypes">
  <Template>Normal.dotm</Template>
  <TotalTime>29</TotalTime>
  <Pages>11</Pages>
  <Words>1837</Words>
  <Characters>10951</Characters>
  <Application>Microsoft Macintosh Word</Application>
  <DocSecurity>0</DocSecurity>
  <Lines>608</Lines>
  <Paragraphs>266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Palmatier</dc:creator>
  <cp:keywords/>
  <dc:description/>
  <cp:lastModifiedBy>Andrea Palmatier</cp:lastModifiedBy>
  <cp:revision>12</cp:revision>
  <cp:lastPrinted>2017-09-26T01:57:00Z</cp:lastPrinted>
  <dcterms:created xsi:type="dcterms:W3CDTF">2017-09-28T01:10:00Z</dcterms:created>
  <dcterms:modified xsi:type="dcterms:W3CDTF">2017-10-10T03:37:00Z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0x010100BDF168D49C88F043B6619B9C520225FD</vt:lpwstr>
  </property>
</Properties>
</file>