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A30E1" w14:paraId="7EFBE78B" w14:textId="77777777" w:rsidTr="00212BC0">
        <w:trPr>
          <w:trHeight w:val="1152"/>
        </w:trPr>
        <w:tc>
          <w:tcPr>
            <w:tcW w:w="10790" w:type="dxa"/>
            <w:shd w:val="clear" w:color="auto" w:fill="E6F5E4"/>
            <w:tcMar>
              <w:left w:w="259" w:type="dxa"/>
              <w:right w:w="259" w:type="dxa"/>
            </w:tcMar>
            <w:vAlign w:val="center"/>
          </w:tcPr>
          <w:p w14:paraId="0F0CF411" w14:textId="4B523540" w:rsidR="00DA30E1" w:rsidRPr="00212BC0" w:rsidRDefault="00DA30E1" w:rsidP="00212BC0">
            <w:pPr>
              <w:pStyle w:val="Copy"/>
            </w:pPr>
            <w:r w:rsidRPr="009F6006">
              <w:t>In this lesson, students will investigate the various types of credit cards available and explore the pros and cons of buying on credit.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6D5D86">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2D7765E7" w:rsidR="001670CF" w:rsidRPr="00166711" w:rsidRDefault="001670CF" w:rsidP="006F26DC">
            <w:pPr>
              <w:pStyle w:val="GradeLevel"/>
              <w:rPr>
                <w:lang w:val="en-CA"/>
              </w:rPr>
            </w:pPr>
            <w:r>
              <w:rPr>
                <w:lang w:val="en-CA"/>
              </w:rPr>
              <w:t>10</w:t>
            </w:r>
            <w:r w:rsidR="006F26DC">
              <w:rPr>
                <w:lang w:val="en-CA"/>
              </w:rPr>
              <w:t>–</w:t>
            </w:r>
            <w:r>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41E26E7E" w14:textId="77777777" w:rsidR="006F26DC" w:rsidRPr="006F26DC" w:rsidRDefault="006F26DC" w:rsidP="006F26DC">
            <w:pPr>
              <w:pStyle w:val="Copy"/>
            </w:pPr>
            <w:r w:rsidRPr="006F26DC">
              <w:t xml:space="preserve">BBI1O/2O – Introduction to Business </w:t>
            </w:r>
          </w:p>
          <w:p w14:paraId="26B5C180" w14:textId="77777777" w:rsidR="006F26DC" w:rsidRPr="006F26DC" w:rsidRDefault="006F26DC" w:rsidP="006F26DC">
            <w:pPr>
              <w:pStyle w:val="Copy"/>
            </w:pPr>
            <w:r w:rsidRPr="006F26DC">
              <w:t>HIP4O – Personal Life Management</w:t>
            </w:r>
          </w:p>
          <w:p w14:paraId="517987C9" w14:textId="25CD0A4B" w:rsidR="00D04015" w:rsidRPr="002D4BA5" w:rsidRDefault="006F26DC" w:rsidP="006F26DC">
            <w:pPr>
              <w:pStyle w:val="Copy"/>
            </w:pPr>
            <w:r w:rsidRPr="006F26DC">
              <w:rPr>
                <w:lang w:val="en-US"/>
              </w:rPr>
              <w:t>CIE3M – The Individual and the Economy</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04015" w:rsidRDefault="00D04015" w:rsidP="00E80C32">
            <w:pPr>
              <w:pStyle w:val="Copy"/>
            </w:pPr>
            <w:r w:rsidRPr="00872DBF">
              <w:t>At the end of this lesson, students will:</w:t>
            </w:r>
          </w:p>
          <w:p w14:paraId="74CF9B1F" w14:textId="77777777" w:rsidR="006F26DC" w:rsidRPr="006F26DC" w:rsidRDefault="006F26DC" w:rsidP="006F26DC">
            <w:pPr>
              <w:pStyle w:val="Bullet"/>
            </w:pPr>
            <w:r w:rsidRPr="006F26DC">
              <w:t xml:space="preserve">describe the purpose of credit </w:t>
            </w:r>
          </w:p>
          <w:p w14:paraId="1C9BCDB8" w14:textId="5B7EE088" w:rsidR="00D04015" w:rsidRPr="00030CB4" w:rsidRDefault="006F26DC" w:rsidP="006F26DC">
            <w:pPr>
              <w:pStyle w:val="Bullet"/>
            </w:pPr>
            <w:r w:rsidRPr="006F26DC">
              <w:rPr>
                <w:lang w:val="en-US"/>
              </w:rPr>
              <w:t>analyze the role and importance of credit in personal finance</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C8331C2" w:rsidR="00D04015" w:rsidRPr="00030CB4" w:rsidRDefault="006F26DC" w:rsidP="00A6488D">
            <w:pPr>
              <w:pStyle w:val="CopyCentred"/>
            </w:pPr>
            <w:r w:rsidRPr="006F26DC">
              <w:rPr>
                <w:lang w:val="en-US"/>
              </w:rP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40FDE026" w14:textId="77777777" w:rsidR="006F26DC" w:rsidRPr="006F26DC" w:rsidRDefault="006F26DC" w:rsidP="006F26DC">
            <w:pPr>
              <w:pStyle w:val="GreyHeading"/>
            </w:pPr>
            <w:r w:rsidRPr="006F26DC">
              <w:t xml:space="preserve">Business Studies, grades 9 and 10 (2006) </w:t>
            </w:r>
          </w:p>
          <w:p w14:paraId="668CD9F5" w14:textId="77777777" w:rsidR="006F26DC" w:rsidRPr="006F26DC" w:rsidRDefault="006F26DC" w:rsidP="006F26DC">
            <w:pPr>
              <w:pStyle w:val="GreyHeading"/>
            </w:pPr>
            <w:r w:rsidRPr="006F26DC">
              <w:t>Introduction to Business (BBI1O/BBI2O)</w:t>
            </w:r>
          </w:p>
          <w:p w14:paraId="44928922" w14:textId="77777777" w:rsidR="006F26DC" w:rsidRPr="006F26DC" w:rsidRDefault="006F26DC" w:rsidP="006F26DC">
            <w:pPr>
              <w:pStyle w:val="Subhead"/>
            </w:pPr>
            <w:r w:rsidRPr="006F26DC">
              <w:t xml:space="preserve">Finance </w:t>
            </w:r>
          </w:p>
          <w:p w14:paraId="44A3C43A" w14:textId="77777777" w:rsidR="006F26DC" w:rsidRPr="006F26DC" w:rsidRDefault="006F26DC" w:rsidP="006D5D86">
            <w:pPr>
              <w:pStyle w:val="Bullet"/>
              <w:spacing w:after="40"/>
            </w:pPr>
            <w:r w:rsidRPr="006F26DC">
              <w:t xml:space="preserve">analyze the role and importance of credit in personal and business finance </w:t>
            </w:r>
          </w:p>
          <w:p w14:paraId="59ABCDF8" w14:textId="77777777" w:rsidR="006F26DC" w:rsidRPr="006F26DC" w:rsidRDefault="006F26DC" w:rsidP="006D5D86">
            <w:pPr>
              <w:pStyle w:val="Bullet"/>
              <w:spacing w:after="40"/>
            </w:pPr>
            <w:r w:rsidRPr="006F26DC">
              <w:t xml:space="preserve">explain the advantages and disadvantages of both consumer credit and business credit </w:t>
            </w:r>
          </w:p>
          <w:p w14:paraId="2F098853" w14:textId="77777777" w:rsidR="006F26DC" w:rsidRPr="006F26DC" w:rsidRDefault="006F26DC" w:rsidP="006D5D86">
            <w:pPr>
              <w:pStyle w:val="Bullet"/>
              <w:spacing w:after="40"/>
            </w:pPr>
            <w:r w:rsidRPr="006F26DC">
              <w:t xml:space="preserve">describe the process of establishing a credit rating and applying for and obtaining credit </w:t>
            </w:r>
          </w:p>
          <w:p w14:paraId="1BBF9AD7" w14:textId="77777777" w:rsidR="006F26DC" w:rsidRPr="000D092D" w:rsidRDefault="006F26DC" w:rsidP="006D5D86">
            <w:pPr>
              <w:pStyle w:val="Bullet"/>
              <w:spacing w:after="40"/>
              <w:rPr>
                <w:spacing w:val="-2"/>
              </w:rPr>
            </w:pPr>
            <w:r w:rsidRPr="000D092D">
              <w:rPr>
                <w:spacing w:val="-2"/>
              </w:rPr>
              <w:t>calculate the total cost of a variety of loans (e.g., balance carried on credit cards, car loan, mortgage).</w:t>
            </w:r>
          </w:p>
          <w:p w14:paraId="20A3F6E9" w14:textId="77777777" w:rsidR="006F26DC" w:rsidRPr="006F26DC" w:rsidRDefault="006F26DC" w:rsidP="006F26DC">
            <w:pPr>
              <w:pStyle w:val="Bullet"/>
            </w:pPr>
            <w:r w:rsidRPr="006F26DC">
              <w:t>demonstrate financial-planning skills and produce a business or personal financial plan</w:t>
            </w:r>
          </w:p>
          <w:p w14:paraId="4D440317" w14:textId="77777777" w:rsidR="006F26DC" w:rsidRPr="006F26DC" w:rsidRDefault="006F26DC" w:rsidP="006D5D86">
            <w:pPr>
              <w:pStyle w:val="IntroCopy"/>
            </w:pPr>
          </w:p>
          <w:p w14:paraId="453756E8" w14:textId="77777777" w:rsidR="006F26DC" w:rsidRPr="006F26DC" w:rsidRDefault="006F26DC" w:rsidP="006F26DC">
            <w:pPr>
              <w:pStyle w:val="GreyHeading"/>
            </w:pPr>
            <w:r w:rsidRPr="006F26DC">
              <w:t xml:space="preserve">Social Sciences and Humanities, grades 9 to 12 (2013) </w:t>
            </w:r>
          </w:p>
          <w:p w14:paraId="770DDC0B" w14:textId="77777777" w:rsidR="006F26DC" w:rsidRPr="006F26DC" w:rsidRDefault="006F26DC" w:rsidP="006F26DC">
            <w:pPr>
              <w:pStyle w:val="GreyHeading"/>
            </w:pPr>
            <w:r w:rsidRPr="006F26DC">
              <w:t xml:space="preserve">Personal Life Management (HIP4O) </w:t>
            </w:r>
          </w:p>
          <w:p w14:paraId="69BF8310" w14:textId="77777777" w:rsidR="006F26DC" w:rsidRPr="006F26DC" w:rsidRDefault="006F26DC" w:rsidP="006F26DC">
            <w:pPr>
              <w:pStyle w:val="Subhead"/>
            </w:pPr>
            <w:r w:rsidRPr="006F26DC">
              <w:t xml:space="preserve">Daily living skills </w:t>
            </w:r>
          </w:p>
          <w:p w14:paraId="7313DA65" w14:textId="77777777" w:rsidR="006F26DC" w:rsidRDefault="006F26DC" w:rsidP="006F26DC">
            <w:pPr>
              <w:pStyle w:val="Copy"/>
            </w:pPr>
            <w:r w:rsidRPr="006F26DC">
              <w:t xml:space="preserve">C2.2 Demonstrate the use of effective money management strategies. </w:t>
            </w:r>
          </w:p>
          <w:p w14:paraId="20CE55DF" w14:textId="77777777" w:rsidR="006F26DC" w:rsidRPr="006F26DC" w:rsidRDefault="006F26DC" w:rsidP="006F26DC">
            <w:pPr>
              <w:pStyle w:val="SpaceBetween"/>
            </w:pPr>
          </w:p>
          <w:p w14:paraId="5BAE4FDF" w14:textId="77777777" w:rsidR="006F26DC" w:rsidRDefault="006F26DC" w:rsidP="006F26DC">
            <w:pPr>
              <w:pStyle w:val="Copy"/>
            </w:pPr>
            <w:r w:rsidRPr="006F26DC">
              <w:t>C2.5 Explain the advantages and disadvantages of buying on credit.</w:t>
            </w:r>
          </w:p>
          <w:p w14:paraId="5652F524" w14:textId="77777777" w:rsidR="006D5D86" w:rsidRPr="006F26DC" w:rsidRDefault="006D5D86" w:rsidP="006D5D86">
            <w:pPr>
              <w:pStyle w:val="SpaceBetween"/>
            </w:pPr>
          </w:p>
          <w:p w14:paraId="68D76301" w14:textId="77777777" w:rsidR="006F26DC" w:rsidRPr="006F26DC" w:rsidRDefault="006F26DC" w:rsidP="006F26DC">
            <w:pPr>
              <w:pStyle w:val="Subhead"/>
            </w:pPr>
            <w:r w:rsidRPr="006F26DC">
              <w:t>Fundamentals of Economics</w:t>
            </w:r>
          </w:p>
          <w:p w14:paraId="7790A14E" w14:textId="29FE1626" w:rsidR="00D552CC" w:rsidRPr="00D552CC" w:rsidRDefault="006F26DC" w:rsidP="006F26DC">
            <w:pPr>
              <w:pStyle w:val="Copy"/>
            </w:pPr>
            <w:r w:rsidRPr="006F26DC">
              <w:rPr>
                <w:lang w:val="en-US"/>
              </w:rPr>
              <w:t>B4. Financial Planning: Demonstrate an understanding of key considerations related to personal financial planning, and use economic data to analyze the costs and benefits of personal financial decisions.</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28443A6D" w14:textId="77777777" w:rsidTr="00071EC5">
        <w:trPr>
          <w:trHeight w:val="441"/>
        </w:trPr>
        <w:tc>
          <w:tcPr>
            <w:tcW w:w="10800" w:type="dxa"/>
            <w:shd w:val="clear" w:color="auto" w:fill="54B948"/>
            <w:tcMar>
              <w:left w:w="259" w:type="dxa"/>
              <w:right w:w="115" w:type="dxa"/>
            </w:tcMar>
            <w:vAlign w:val="center"/>
          </w:tcPr>
          <w:p w14:paraId="1AC23A53" w14:textId="134FC432" w:rsidR="006F26DC" w:rsidRPr="006F26DC" w:rsidRDefault="006F26DC" w:rsidP="00071EC5">
            <w:pPr>
              <w:pStyle w:val="ChartHeading"/>
              <w:rPr>
                <w:b w:val="0"/>
                <w:sz w:val="13"/>
                <w:szCs w:val="13"/>
              </w:rPr>
            </w:pPr>
            <w:r w:rsidRPr="00376D39">
              <w:lastRenderedPageBreak/>
              <w:t>Curriculum Links</w:t>
            </w:r>
            <w:r>
              <w:t xml:space="preserve"> </w:t>
            </w:r>
            <w:r>
              <w:rPr>
                <w:b w:val="0"/>
              </w:rPr>
              <w:t>(cont’d.)</w:t>
            </w:r>
          </w:p>
        </w:tc>
      </w:tr>
      <w:tr w:rsidR="006F26DC" w14:paraId="29129B31" w14:textId="77777777" w:rsidTr="00071EC5">
        <w:trPr>
          <w:trHeight w:val="20"/>
        </w:trPr>
        <w:tc>
          <w:tcPr>
            <w:tcW w:w="10800" w:type="dxa"/>
            <w:shd w:val="clear" w:color="auto" w:fill="auto"/>
            <w:tcMar>
              <w:top w:w="173" w:type="dxa"/>
              <w:left w:w="259" w:type="dxa"/>
              <w:bottom w:w="173" w:type="dxa"/>
              <w:right w:w="115" w:type="dxa"/>
            </w:tcMar>
          </w:tcPr>
          <w:p w14:paraId="7B96F67C" w14:textId="77777777" w:rsidR="006F26DC" w:rsidRPr="006F26DC" w:rsidRDefault="006F26DC" w:rsidP="00071EC5">
            <w:pPr>
              <w:pStyle w:val="Subhead"/>
            </w:pPr>
            <w:r w:rsidRPr="006F26DC">
              <w:t>Fundamentals of Economics</w:t>
            </w:r>
          </w:p>
          <w:p w14:paraId="697ADA39" w14:textId="77777777" w:rsidR="006F26DC" w:rsidRPr="00D552CC" w:rsidRDefault="006F26DC" w:rsidP="00071EC5">
            <w:pPr>
              <w:pStyle w:val="Copy"/>
            </w:pPr>
            <w:r w:rsidRPr="006F26DC">
              <w:rPr>
                <w:lang w:val="en-US"/>
              </w:rPr>
              <w:t>B4. Financial Planning: Demonstrate an understanding of key considerations related to personal financial planning, and use economic data to analyze the costs and benefits of personal financial decisions.</w:t>
            </w:r>
          </w:p>
        </w:tc>
      </w:tr>
    </w:tbl>
    <w:p w14:paraId="1832FC1C"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5958CAE4" w14:textId="77777777" w:rsidTr="00071EC5">
        <w:trPr>
          <w:trHeight w:val="441"/>
        </w:trPr>
        <w:tc>
          <w:tcPr>
            <w:tcW w:w="10800" w:type="dxa"/>
            <w:shd w:val="clear" w:color="auto" w:fill="54B948"/>
            <w:tcMar>
              <w:left w:w="259" w:type="dxa"/>
              <w:right w:w="115" w:type="dxa"/>
            </w:tcMar>
            <w:vAlign w:val="center"/>
          </w:tcPr>
          <w:p w14:paraId="209042A0" w14:textId="77777777" w:rsidR="006F26DC" w:rsidRDefault="006F26DC" w:rsidP="00071EC5">
            <w:pPr>
              <w:pStyle w:val="ChartHeading"/>
              <w:rPr>
                <w:sz w:val="13"/>
                <w:szCs w:val="13"/>
              </w:rPr>
            </w:pPr>
            <w:r w:rsidRPr="00865EF7">
              <w:t>Inquiry Question</w:t>
            </w:r>
            <w:r>
              <w:t>s</w:t>
            </w:r>
          </w:p>
        </w:tc>
      </w:tr>
      <w:tr w:rsidR="006F26DC" w14:paraId="619FA94A" w14:textId="77777777" w:rsidTr="00071EC5">
        <w:trPr>
          <w:trHeight w:val="20"/>
        </w:trPr>
        <w:tc>
          <w:tcPr>
            <w:tcW w:w="10800" w:type="dxa"/>
            <w:shd w:val="clear" w:color="auto" w:fill="auto"/>
            <w:tcMar>
              <w:top w:w="173" w:type="dxa"/>
              <w:left w:w="259" w:type="dxa"/>
              <w:bottom w:w="173" w:type="dxa"/>
              <w:right w:w="115" w:type="dxa"/>
            </w:tcMar>
          </w:tcPr>
          <w:p w14:paraId="5AEF58E4" w14:textId="77777777" w:rsidR="006F26DC" w:rsidRPr="009F6006" w:rsidRDefault="006F26DC" w:rsidP="00071EC5">
            <w:pPr>
              <w:pStyle w:val="Copy"/>
            </w:pPr>
            <w:r w:rsidRPr="009F6006">
              <w:t>Why are credit cards often called a double-edged financial tool?</w:t>
            </w:r>
          </w:p>
          <w:p w14:paraId="3E6C73B5" w14:textId="2B321C10" w:rsidR="006F26DC" w:rsidRPr="000A44BB" w:rsidRDefault="006F26DC" w:rsidP="00071EC5">
            <w:pPr>
              <w:pStyle w:val="Copy"/>
            </w:pPr>
            <w:r w:rsidRPr="009F6006">
              <w:rPr>
                <w:noProof/>
                <w:color w:val="FFFFFF" w:themeColor="background1"/>
                <w:lang w:val="en-US"/>
              </w:rPr>
              <w:drawing>
                <wp:anchor distT="0" distB="0" distL="114300" distR="114300" simplePos="0" relativeHeight="251755520" behindDoc="1" locked="0" layoutInCell="1" allowOverlap="1" wp14:anchorId="3C6B679B" wp14:editId="7F727E52">
                  <wp:simplePos x="0" y="0"/>
                  <wp:positionH relativeFrom="column">
                    <wp:posOffset>38735</wp:posOffset>
                  </wp:positionH>
                  <wp:positionV relativeFrom="paragraph">
                    <wp:posOffset>37465</wp:posOffset>
                  </wp:positionV>
                  <wp:extent cx="314325" cy="314325"/>
                  <wp:effectExtent l="0" t="0" r="0" b="9525"/>
                  <wp:wrapTight wrapText="bothSides">
                    <wp:wrapPolygon edited="0">
                      <wp:start x="5236" y="0"/>
                      <wp:lineTo x="2618" y="6545"/>
                      <wp:lineTo x="6545" y="20945"/>
                      <wp:lineTo x="14400" y="20945"/>
                      <wp:lineTo x="18327" y="5236"/>
                      <wp:lineTo x="15709" y="0"/>
                      <wp:lineTo x="5236" y="0"/>
                    </wp:wrapPolygon>
                  </wp:wrapTight>
                  <wp:docPr id="7" name="Graphic 7"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Lightbulb.svg"/>
                          <pic:cNvPicPr/>
                        </pic:nvPicPr>
                        <pic:blipFill>
                          <a:blip r:embed="rId1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4="http://schemas.microsoft.com/office/drawing/2010/main" xmlns:asvg="http://schemas.microsoft.com/office/drawing/2016/SVG/main" r:embed="rId13"/>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Pr="009F6006">
              <w:t>Big Idea: When you use your credit card you are borrowing money, so only borrow (or charge) what you can afford to pay back.</w:t>
            </w:r>
          </w:p>
        </w:tc>
      </w:tr>
    </w:tbl>
    <w:p w14:paraId="5305CCD7"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77777777" w:rsidR="006F26DC" w:rsidRDefault="006F26DC" w:rsidP="00071EC5">
            <w:pPr>
              <w:pStyle w:val="ChartHeading"/>
              <w:rPr>
                <w:sz w:val="13"/>
                <w:szCs w:val="13"/>
              </w:rPr>
            </w:pPr>
            <w:r w:rsidRPr="00577745">
              <w:t>Materials List</w:t>
            </w:r>
          </w:p>
        </w:tc>
      </w:tr>
      <w:tr w:rsidR="006F26DC" w14:paraId="066E2FFE"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38CAE8A1" w14:textId="77777777" w:rsidR="006F26DC" w:rsidRPr="006F26DC" w:rsidRDefault="006F26DC" w:rsidP="006F26DC">
            <w:pPr>
              <w:pStyle w:val="Bullet"/>
            </w:pPr>
            <w:r w:rsidRPr="006F26DC">
              <w:t xml:space="preserve">Credit cards: Blessing or Curse? (Appendix A) </w:t>
            </w:r>
          </w:p>
          <w:p w14:paraId="5B4B2A46" w14:textId="77777777" w:rsidR="006F26DC" w:rsidRPr="006F26DC" w:rsidRDefault="006F26DC" w:rsidP="006F26DC">
            <w:pPr>
              <w:pStyle w:val="Bullet"/>
            </w:pPr>
            <w:r w:rsidRPr="006F26DC">
              <w:t xml:space="preserve">Three examples of credit card offers (found online, received in person or via mail) </w:t>
            </w:r>
          </w:p>
          <w:p w14:paraId="6DA1ABB3" w14:textId="77777777" w:rsidR="006F26DC" w:rsidRPr="006F26DC" w:rsidRDefault="006F26DC" w:rsidP="006F26DC">
            <w:pPr>
              <w:pStyle w:val="Bullet"/>
            </w:pPr>
            <w:r w:rsidRPr="006F26DC">
              <w:t xml:space="preserve">Credit Card Case Study (Appendix B) </w:t>
            </w:r>
          </w:p>
          <w:p w14:paraId="57A23F96" w14:textId="6E44DDEC" w:rsidR="006F26DC" w:rsidRPr="00AE2DB7" w:rsidRDefault="006F26DC" w:rsidP="006F26DC">
            <w:pPr>
              <w:pStyle w:val="Bullet"/>
            </w:pPr>
            <w:r w:rsidRPr="006F26DC">
              <w:rPr>
                <w:lang w:val="en-US"/>
              </w:rPr>
              <w:t>Shopping for a Credit Card – Worksheet (Appendix C)</w:t>
            </w:r>
          </w:p>
        </w:tc>
      </w:tr>
    </w:tbl>
    <w:p w14:paraId="10BB8510" w14:textId="77777777" w:rsidR="006F26DC" w:rsidRDefault="006F26DC">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1B364961"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FBFC193" w14:textId="77777777" w:rsidR="006F26DC" w:rsidRPr="006F26DC" w:rsidRDefault="006F26DC" w:rsidP="006F26DC">
            <w:pPr>
              <w:pStyle w:val="Subhead"/>
            </w:pPr>
            <w:r w:rsidRPr="006F26DC">
              <w:t>Teacher Prompt:</w:t>
            </w:r>
          </w:p>
          <w:p w14:paraId="1A71E717" w14:textId="77777777" w:rsidR="006F26DC" w:rsidRPr="006F26DC" w:rsidRDefault="006F26DC" w:rsidP="006F26DC">
            <w:pPr>
              <w:pStyle w:val="Copy"/>
              <w:rPr>
                <w:spacing w:val="-2"/>
              </w:rPr>
            </w:pPr>
            <w:r w:rsidRPr="006F26DC">
              <w:rPr>
                <w:spacing w:val="-2"/>
              </w:rPr>
              <w:t>Canadians are carrying a large amount of debt according to Stats Canada (</w:t>
            </w:r>
            <w:hyperlink r:id="rId14">
              <w:r w:rsidRPr="006F26DC">
                <w:rPr>
                  <w:rStyle w:val="Hyperlink"/>
                  <w:spacing w:val="-2"/>
                </w:rPr>
                <w:t>http://www.statcan.gc.ca/daily-quotidien/170315/dq170315a-eng.htm</w:t>
              </w:r>
            </w:hyperlink>
            <w:r w:rsidRPr="006F26DC">
              <w:rPr>
                <w:spacing w:val="-2"/>
              </w:rPr>
              <w:t>). The average household owes more than $1.67 in debt for every dollar in after-tax income. (This rate has been increasing each year.)</w:t>
            </w:r>
          </w:p>
          <w:p w14:paraId="1EBB2A29" w14:textId="77777777" w:rsidR="006F26DC" w:rsidRPr="006F26DC" w:rsidRDefault="006F26DC" w:rsidP="006F26DC">
            <w:pPr>
              <w:pStyle w:val="Bullet"/>
            </w:pPr>
            <w:r w:rsidRPr="006F26DC">
              <w:t xml:space="preserve">What does this mean? </w:t>
            </w:r>
            <w:r w:rsidRPr="006F26DC">
              <w:rPr>
                <w:i/>
              </w:rPr>
              <w:t>(we owe more than we make)</w:t>
            </w:r>
          </w:p>
          <w:p w14:paraId="0D4D2158" w14:textId="77777777" w:rsidR="006F26DC" w:rsidRPr="006F26DC" w:rsidRDefault="006F26DC" w:rsidP="006F26DC">
            <w:pPr>
              <w:pStyle w:val="Bullet"/>
            </w:pPr>
            <w:r w:rsidRPr="006F26DC">
              <w:t xml:space="preserve">What types of debt are they talking about? </w:t>
            </w:r>
            <w:r w:rsidRPr="006F26DC">
              <w:rPr>
                <w:i/>
              </w:rPr>
              <w:t>(credit cards, owing, loans (personal, student), lines of credit, mortgages)</w:t>
            </w:r>
          </w:p>
          <w:p w14:paraId="31B54942" w14:textId="0B9AE547" w:rsidR="00276BD7" w:rsidRPr="00800B7C" w:rsidRDefault="006F26DC" w:rsidP="006F26DC">
            <w:pPr>
              <w:pStyle w:val="Copy"/>
            </w:pPr>
            <w:r w:rsidRPr="006F26DC">
              <w:t>A lot of this is consumer debt including credit card debt. Credit cards used properly can contribute towards your financial score and provide you with things now, but used incorrectly can lead to crushing debt, stress and poor credit rating</w:t>
            </w:r>
            <w:r>
              <w: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7C3738C3" w:rsidR="000A44BB" w:rsidRPr="004365A8" w:rsidRDefault="006F26DC" w:rsidP="00CA0C50">
            <w:pPr>
              <w:pStyle w:val="Copy"/>
            </w:pPr>
            <w:r w:rsidRPr="006F26DC">
              <w:t>Assessment FOR Learning: Discussion</w:t>
            </w:r>
          </w:p>
        </w:tc>
      </w:tr>
    </w:tbl>
    <w:p w14:paraId="51C1CEFE" w14:textId="77777777" w:rsidR="00F13448" w:rsidRDefault="00F13448">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10B8E" w:rsidRPr="00FC75BD" w14:paraId="6B88FA46" w14:textId="77777777" w:rsidTr="00071EC5">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0C9C594"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7AD7970" w14:textId="77777777" w:rsidR="00110B8E" w:rsidRPr="00FC75BD" w:rsidRDefault="00110B8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03515780" w14:textId="77777777" w:rsidTr="00A006EC">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F648BE" w14:textId="39614816" w:rsidR="00110B8E" w:rsidRPr="00110B8E" w:rsidRDefault="00110B8E" w:rsidP="00071EC5">
            <w:pPr>
              <w:pStyle w:val="SectionHeading"/>
              <w:rPr>
                <w:b w:val="0"/>
              </w:rPr>
            </w:pPr>
            <w:r w:rsidRPr="00567ED8">
              <w:t>MINDS ON</w:t>
            </w:r>
            <w:r>
              <w:t xml:space="preserve"> </w:t>
            </w:r>
            <w:r>
              <w:rPr>
                <w:b w:val="0"/>
              </w:rPr>
              <w:t>(cont’d.)</w:t>
            </w:r>
          </w:p>
        </w:tc>
      </w:tr>
      <w:tr w:rsidR="00110B8E" w:rsidRPr="004365A8" w14:paraId="008B5A47" w14:textId="77777777" w:rsidTr="00E32652">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6B50805" w14:textId="5ADBE5C3" w:rsidR="00110B8E" w:rsidRDefault="006F26DC" w:rsidP="00071EC5">
            <w:pPr>
              <w:pStyle w:val="CopyCentred"/>
            </w:pPr>
            <w:r>
              <w:t>15 minutes</w:t>
            </w: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17C9BD0" w14:textId="77777777" w:rsidR="006F26DC" w:rsidRPr="006F26DC" w:rsidRDefault="006F26DC" w:rsidP="006F26DC">
            <w:pPr>
              <w:pStyle w:val="Copy"/>
            </w:pPr>
            <w:r w:rsidRPr="006F26DC">
              <w:rPr>
                <w:b/>
                <w:bCs/>
              </w:rPr>
              <w:t xml:space="preserve">Whole Class: video </w:t>
            </w:r>
            <w:r w:rsidRPr="006F26DC">
              <w:rPr>
                <w:b/>
                <w:bCs/>
                <w:i/>
              </w:rPr>
              <w:t>Managing Credit Cards with David Chilton and Rob Carrick</w:t>
            </w:r>
          </w:p>
          <w:p w14:paraId="24721FCE" w14:textId="77777777" w:rsidR="006F26DC" w:rsidRPr="006F26DC" w:rsidRDefault="006D2C8F" w:rsidP="006F26DC">
            <w:pPr>
              <w:pStyle w:val="Copy"/>
            </w:pPr>
            <w:hyperlink r:id="rId15" w:history="1">
              <w:r w:rsidR="006F26DC" w:rsidRPr="006F26DC">
                <w:rPr>
                  <w:rStyle w:val="Hyperlink"/>
                </w:rPr>
                <w:t>https://www.getsmarteraboutmoney.ca/videos/managing-credit-cards-with-david-chilton-and-rob-carrick/</w:t>
              </w:r>
            </w:hyperlink>
          </w:p>
          <w:p w14:paraId="493ADFE1" w14:textId="77777777" w:rsidR="006F26DC" w:rsidRPr="006F26DC" w:rsidRDefault="006F26DC" w:rsidP="006F26DC">
            <w:pPr>
              <w:pStyle w:val="SpaceBetween"/>
            </w:pPr>
          </w:p>
          <w:p w14:paraId="72AB8900" w14:textId="77777777" w:rsidR="006F26DC" w:rsidRPr="006F26DC" w:rsidRDefault="006F26DC" w:rsidP="006F26DC">
            <w:pPr>
              <w:pStyle w:val="Copy"/>
            </w:pPr>
            <w:r w:rsidRPr="006F26DC">
              <w:t>OR</w:t>
            </w:r>
          </w:p>
          <w:p w14:paraId="39B3A775" w14:textId="77777777" w:rsidR="006F26DC" w:rsidRPr="006F26DC" w:rsidRDefault="006F26DC" w:rsidP="006F26DC">
            <w:pPr>
              <w:pStyle w:val="SpaceBetween"/>
            </w:pPr>
          </w:p>
          <w:p w14:paraId="3C2C010E" w14:textId="77777777" w:rsidR="006F26DC" w:rsidRPr="006F26DC" w:rsidRDefault="006F26DC" w:rsidP="006F26DC">
            <w:pPr>
              <w:pStyle w:val="Copy"/>
              <w:rPr>
                <w:b/>
                <w:bCs/>
              </w:rPr>
            </w:pPr>
            <w:r w:rsidRPr="006F26DC">
              <w:rPr>
                <w:b/>
                <w:bCs/>
              </w:rPr>
              <w:t xml:space="preserve">Whole Class: video </w:t>
            </w:r>
            <w:r w:rsidRPr="006F26DC">
              <w:rPr>
                <w:b/>
                <w:bCs/>
                <w:i/>
              </w:rPr>
              <w:t>Understanding Credit</w:t>
            </w:r>
          </w:p>
          <w:p w14:paraId="5C09DCF4" w14:textId="08F93110" w:rsidR="00110B8E" w:rsidRPr="00110B8E" w:rsidRDefault="006D2C8F" w:rsidP="006F26DC">
            <w:pPr>
              <w:pStyle w:val="Copy"/>
            </w:pPr>
            <w:hyperlink r:id="rId16" w:history="1">
              <w:r w:rsidR="006F26DC" w:rsidRPr="006F26DC">
                <w:rPr>
                  <w:rStyle w:val="Hyperlink"/>
                </w:rPr>
                <w:t>https://www.canada.ca/en/financial-consumer-agency/services/financial-basics/financial-basics-videos/financial-basics-video-credit.html</w:t>
              </w:r>
            </w:hyperlink>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16E53A4" w14:textId="775D3387" w:rsidR="00110B8E" w:rsidRPr="00110B8E" w:rsidRDefault="006F26DC" w:rsidP="00071EC5">
            <w:pPr>
              <w:pStyle w:val="Copy"/>
            </w:pPr>
            <w:r w:rsidRPr="006F26DC">
              <w:t>Assessment FOR Learning: Discussion</w:t>
            </w:r>
          </w:p>
        </w:tc>
      </w:tr>
      <w:tr w:rsidR="00A006EC" w:rsidRPr="004365A8" w14:paraId="496A2714" w14:textId="77777777" w:rsidTr="00E32652">
        <w:trPr>
          <w:trHeight w:val="20"/>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5EDE9E4E" w14:textId="77777777" w:rsidR="00A006EC" w:rsidRDefault="00A006EC" w:rsidP="00071EC5">
            <w:pPr>
              <w:pStyle w:val="CopyCentred"/>
            </w:pPr>
          </w:p>
        </w:tc>
        <w:tc>
          <w:tcPr>
            <w:tcW w:w="6552" w:type="dxa"/>
            <w:gridSpan w:val="2"/>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6F5F3813" w14:textId="590B17D1" w:rsidR="00A006EC" w:rsidRPr="00A006EC" w:rsidRDefault="00A006EC" w:rsidP="00A006EC">
            <w:pPr>
              <w:pStyle w:val="Subhead"/>
            </w:pPr>
            <w:r w:rsidRPr="00A006EC">
              <w:t>Context for Learning</w:t>
            </w:r>
          </w:p>
          <w:p w14:paraId="4F23394B" w14:textId="1D2ED41C" w:rsidR="006F26DC" w:rsidRPr="006F26DC" w:rsidRDefault="006F26DC" w:rsidP="006F26DC">
            <w:pPr>
              <w:pStyle w:val="Subhead"/>
            </w:pPr>
            <w:r w:rsidRPr="006F26DC">
              <w:t>Use the scenario below (or similar story) to provide a context for learning</w:t>
            </w:r>
          </w:p>
          <w:p w14:paraId="1D6C0BAD" w14:textId="1559E424" w:rsidR="00A006EC" w:rsidRPr="00276BD7" w:rsidRDefault="006F26DC" w:rsidP="006F26DC">
            <w:pPr>
              <w:pStyle w:val="Copy"/>
            </w:pPr>
            <w:r w:rsidRPr="006F26DC">
              <w:rPr>
                <w:lang w:val="en-US"/>
              </w:rPr>
              <w:t>Adam applied for two credit cards because he would get a free t-shirt and a free bag just for signing up. Both cards provide some rewards – one for travel points and one for cash back. Adam really wants to travel, so he thinks he’ll mainly use the travel credit card. Is the travel card the better option for Adam?</w:t>
            </w:r>
          </w:p>
        </w:tc>
        <w:tc>
          <w:tcPr>
            <w:tcW w:w="3138" w:type="dxa"/>
            <w:tcBorders>
              <w:top w:val="single" w:sz="8" w:space="0" w:color="54B948"/>
              <w:left w:val="single" w:sz="8" w:space="0" w:color="54B948"/>
              <w:bottom w:val="nil"/>
              <w:right w:val="single" w:sz="8" w:space="0" w:color="54B948"/>
            </w:tcBorders>
            <w:tcMar>
              <w:top w:w="173" w:type="dxa"/>
              <w:left w:w="259" w:type="dxa"/>
              <w:right w:w="115" w:type="dxa"/>
            </w:tcMar>
          </w:tcPr>
          <w:p w14:paraId="5508B08E" w14:textId="77777777" w:rsidR="00A006EC" w:rsidRPr="00110B8E" w:rsidRDefault="00A006EC" w:rsidP="00071EC5">
            <w:pPr>
              <w:pStyle w:val="Copy"/>
            </w:pPr>
          </w:p>
        </w:tc>
      </w:tr>
      <w:tr w:rsidR="00A006EC" w:rsidRPr="00FC75BD" w14:paraId="747B8773" w14:textId="77777777" w:rsidTr="00E32652">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A75CE63" w14:textId="77777777" w:rsidR="00A006EC" w:rsidRPr="00812594" w:rsidRDefault="00A006EC" w:rsidP="00071EC5">
            <w:pPr>
              <w:pStyle w:val="SectionHeading"/>
              <w:rPr>
                <w:b w:val="0"/>
              </w:rPr>
            </w:pPr>
            <w:r>
              <w:t>ACTION</w:t>
            </w:r>
          </w:p>
        </w:tc>
      </w:tr>
      <w:tr w:rsidR="00A006EC" w:rsidRPr="004365A8" w14:paraId="602D112D" w14:textId="77777777" w:rsidTr="00A262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2083EAA" w14:textId="33B7243C" w:rsidR="00A006EC" w:rsidRPr="00E80C32" w:rsidRDefault="00A006EC"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6E45EA5" w14:textId="77777777" w:rsidR="006541A4" w:rsidRPr="006541A4" w:rsidRDefault="006541A4" w:rsidP="006541A4">
            <w:pPr>
              <w:pStyle w:val="Subhead"/>
            </w:pPr>
            <w:r w:rsidRPr="006541A4">
              <w:t>Teacher Prompt</w:t>
            </w:r>
          </w:p>
          <w:p w14:paraId="731E8CB8" w14:textId="020FA0D6" w:rsidR="00A006EC" w:rsidRDefault="006541A4" w:rsidP="006541A4">
            <w:pPr>
              <w:pStyle w:val="Copy"/>
            </w:pPr>
            <w:r w:rsidRPr="006541A4">
              <w:t>Ask students if they/parents/siblings have ever received credit card offers in the mail. Tell them if they haven’t yet, they may be getting them soon. That’s why it’s important to be able to understand all the rules about credit cards. The offers typically come with a lot of papers written in very small print – and many times people don’t bother reading the fine print. That often means that they end up getting stuck with fees and charges that will surprise them. Tell the students that for today’s activity, they are going to learn how to detect all the fees and rules in different credit card offers.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6095C76" w14:textId="6B26EB00" w:rsidR="00A006EC" w:rsidRPr="0097115C" w:rsidRDefault="006541A4" w:rsidP="00071EC5">
            <w:pPr>
              <w:pStyle w:val="Copy"/>
            </w:pPr>
            <w:r w:rsidRPr="006541A4">
              <w:rPr>
                <w:lang w:val="en-US"/>
              </w:rPr>
              <w:t>Assessment FOR Learning: Discussion, Observation</w:t>
            </w:r>
          </w:p>
        </w:tc>
      </w:tr>
    </w:tbl>
    <w:p w14:paraId="08C4A46F" w14:textId="77777777" w:rsidR="0077560A" w:rsidRDefault="0077560A" w:rsidP="00A262BC">
      <w:pPr>
        <w:pStyle w:val="Copy"/>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A262BC" w:rsidRPr="00FC75BD" w14:paraId="26F5B56E" w14:textId="77777777" w:rsidTr="006541A4">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C569AE1" w14:textId="77777777" w:rsidR="00A262BC" w:rsidRPr="00FC75BD" w:rsidRDefault="00A262B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1809A82" w14:textId="77777777" w:rsidR="00A262BC" w:rsidRPr="00FC75BD" w:rsidRDefault="00A262B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77777777" w:rsidR="00A262BC" w:rsidRPr="00FC75BD" w:rsidRDefault="00A262B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77777777" w:rsidR="00A262BC" w:rsidRPr="00FC75BD" w:rsidRDefault="00A262B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A262BC" w:rsidRPr="00FC75BD" w14:paraId="556B45C2" w14:textId="77777777" w:rsidTr="006541A4">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33B25820" w:rsidR="00A262BC" w:rsidRPr="00D23F43" w:rsidRDefault="00A262BC" w:rsidP="00071EC5">
            <w:pPr>
              <w:pStyle w:val="SectionHeading"/>
              <w:rPr>
                <w:b w:val="0"/>
              </w:rPr>
            </w:pPr>
            <w:r>
              <w:t>ACTION</w:t>
            </w:r>
            <w:r w:rsidR="00D23F43">
              <w:t xml:space="preserve"> </w:t>
            </w:r>
            <w:r w:rsidR="00D23F43">
              <w:rPr>
                <w:b w:val="0"/>
              </w:rPr>
              <w:t>(cont’d.)</w:t>
            </w:r>
          </w:p>
        </w:tc>
      </w:tr>
      <w:tr w:rsidR="00A262BC" w:rsidRPr="004365A8" w14:paraId="7A2BFDBC" w14:textId="77777777" w:rsidTr="006541A4">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0F6013DF" w14:textId="5C1DE66E" w:rsidR="00A262BC" w:rsidRPr="00E80C32" w:rsidRDefault="006541A4" w:rsidP="006541A4">
            <w:pPr>
              <w:pStyle w:val="CopyCentred"/>
            </w:pPr>
            <w:r w:rsidRPr="006541A4">
              <w:t>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7869A038" w14:textId="77777777" w:rsidR="006541A4" w:rsidRPr="006541A4" w:rsidRDefault="006541A4" w:rsidP="006541A4">
            <w:pPr>
              <w:pStyle w:val="Subhead"/>
            </w:pPr>
            <w:r w:rsidRPr="006541A4">
              <w:t xml:space="preserve">Think-Pair-Share: class discussion </w:t>
            </w:r>
          </w:p>
          <w:p w14:paraId="0734842D" w14:textId="77777777" w:rsidR="006541A4" w:rsidRPr="006541A4" w:rsidRDefault="006541A4" w:rsidP="006541A4">
            <w:pPr>
              <w:pStyle w:val="Bullet"/>
            </w:pPr>
            <w:r w:rsidRPr="006541A4">
              <w:t xml:space="preserve">list the pros and cons of using credit cards </w:t>
            </w:r>
          </w:p>
          <w:p w14:paraId="04BF6155" w14:textId="77777777" w:rsidR="006541A4" w:rsidRPr="006541A4" w:rsidRDefault="006541A4" w:rsidP="006541A4">
            <w:pPr>
              <w:pStyle w:val="IntroCopy"/>
            </w:pPr>
          </w:p>
          <w:p w14:paraId="3D05A916" w14:textId="77777777" w:rsidR="006541A4" w:rsidRPr="006541A4" w:rsidRDefault="006541A4" w:rsidP="006541A4">
            <w:pPr>
              <w:pStyle w:val="Subhead"/>
            </w:pPr>
            <w:r w:rsidRPr="006541A4">
              <w:t xml:space="preserve">Small group: discussion </w:t>
            </w:r>
          </w:p>
          <w:p w14:paraId="1D34751B" w14:textId="77777777" w:rsidR="006541A4" w:rsidRPr="006541A4" w:rsidRDefault="006541A4" w:rsidP="006541A4">
            <w:pPr>
              <w:pStyle w:val="Bullet"/>
            </w:pPr>
            <w:r w:rsidRPr="006541A4">
              <w:t xml:space="preserve">each group to take the list and prepare a discussion on chart paper </w:t>
            </w:r>
          </w:p>
          <w:p w14:paraId="007D448F" w14:textId="77777777" w:rsidR="006541A4" w:rsidRPr="006541A4" w:rsidRDefault="006541A4" w:rsidP="006541A4">
            <w:pPr>
              <w:pStyle w:val="Bullet"/>
            </w:pPr>
            <w:r w:rsidRPr="006541A4">
              <w:t>look for common items</w:t>
            </w:r>
          </w:p>
          <w:p w14:paraId="60BBDAD1" w14:textId="77777777" w:rsidR="006541A4" w:rsidRPr="006541A4" w:rsidRDefault="006541A4" w:rsidP="006541A4">
            <w:pPr>
              <w:pStyle w:val="IntroCopy"/>
            </w:pPr>
          </w:p>
          <w:p w14:paraId="6DB7A087" w14:textId="1BDAB56D" w:rsidR="00A262BC" w:rsidRPr="006541A4" w:rsidRDefault="006541A4" w:rsidP="00071EC5">
            <w:pPr>
              <w:pStyle w:val="Copy"/>
              <w:rPr>
                <w:i/>
                <w:iCs/>
              </w:rPr>
            </w:pPr>
            <w:r w:rsidRPr="006541A4">
              <w:rPr>
                <w:i/>
                <w:iCs/>
              </w:rPr>
              <w:t>(</w:t>
            </w:r>
            <w:r w:rsidRPr="006541A4">
              <w:rPr>
                <w:b/>
                <w:bCs/>
                <w:i/>
                <w:iCs/>
              </w:rPr>
              <w:t>Teacher note</w:t>
            </w:r>
            <w:r w:rsidRPr="006541A4">
              <w:rPr>
                <w:i/>
                <w:iCs/>
              </w:rPr>
              <w:t>: discussion should be balanced – see Appendix A)</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38965447" w14:textId="77777777" w:rsidR="00A262BC" w:rsidRPr="0097115C" w:rsidRDefault="00A262BC" w:rsidP="00071EC5">
            <w:pPr>
              <w:pStyle w:val="Copy"/>
            </w:pPr>
          </w:p>
        </w:tc>
      </w:tr>
      <w:tr w:rsidR="00A262BC" w:rsidRPr="004365A8" w14:paraId="593B7940" w14:textId="77777777" w:rsidTr="006541A4">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04B1FC41" w14:textId="6B6769E2" w:rsidR="00A262BC" w:rsidRPr="00F13448" w:rsidRDefault="006541A4" w:rsidP="00071EC5">
            <w:pPr>
              <w:pStyle w:val="CopyCentred"/>
              <w:rPr>
                <w:lang w:val="en-US"/>
              </w:rPr>
            </w:pPr>
            <w:r w:rsidRPr="006541A4">
              <w:t>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2302C9C7" w14:textId="77777777" w:rsidR="006541A4" w:rsidRPr="006541A4" w:rsidRDefault="006541A4" w:rsidP="006541A4">
            <w:pPr>
              <w:pStyle w:val="Subhead"/>
            </w:pPr>
            <w:r w:rsidRPr="006541A4">
              <w:t>Class discussion: case</w:t>
            </w:r>
          </w:p>
          <w:p w14:paraId="3D039DCD" w14:textId="77777777" w:rsidR="006541A4" w:rsidRPr="006541A4" w:rsidRDefault="006541A4" w:rsidP="006541A4">
            <w:pPr>
              <w:pStyle w:val="Bullet"/>
            </w:pPr>
            <w:r w:rsidRPr="006541A4">
              <w:t>Distribute Appendix B</w:t>
            </w:r>
          </w:p>
          <w:p w14:paraId="4EC99864" w14:textId="77777777" w:rsidR="006541A4" w:rsidRPr="006541A4" w:rsidRDefault="006541A4" w:rsidP="006541A4">
            <w:pPr>
              <w:pStyle w:val="Bullet"/>
            </w:pPr>
            <w:r w:rsidRPr="006541A4">
              <w:t>Remind students that a credit card is a tool. Like any tool it can make your life easier if you know how to use it. In addition to convenience and ease of access to credit, there are other factors that may influence what type of credit card someone may apply for:</w:t>
            </w:r>
          </w:p>
          <w:p w14:paraId="26E802C8" w14:textId="77777777" w:rsidR="006541A4" w:rsidRPr="006541A4" w:rsidRDefault="006541A4" w:rsidP="006541A4">
            <w:pPr>
              <w:pStyle w:val="2ndBullet"/>
            </w:pPr>
            <w:r w:rsidRPr="006541A4">
              <w:t>annual fee</w:t>
            </w:r>
          </w:p>
          <w:p w14:paraId="2DBF6CF4" w14:textId="77777777" w:rsidR="006541A4" w:rsidRPr="006541A4" w:rsidRDefault="006541A4" w:rsidP="006541A4">
            <w:pPr>
              <w:pStyle w:val="2ndBullet"/>
            </w:pPr>
            <w:r w:rsidRPr="006541A4">
              <w:t>reward/loyalty program</w:t>
            </w:r>
          </w:p>
          <w:p w14:paraId="23C38C42" w14:textId="77777777" w:rsidR="006541A4" w:rsidRPr="006541A4" w:rsidRDefault="006541A4" w:rsidP="006541A4">
            <w:pPr>
              <w:pStyle w:val="2ndBullet"/>
            </w:pPr>
            <w:r w:rsidRPr="006541A4">
              <w:t>extended warranty/purchase protection</w:t>
            </w:r>
          </w:p>
          <w:p w14:paraId="1FE87B9F" w14:textId="77777777" w:rsidR="006541A4" w:rsidRPr="006541A4" w:rsidRDefault="006541A4" w:rsidP="006541A4">
            <w:pPr>
              <w:pStyle w:val="2ndBullet"/>
            </w:pPr>
            <w:r w:rsidRPr="006541A4">
              <w:t>travel/car insurance</w:t>
            </w:r>
          </w:p>
          <w:p w14:paraId="5F5B48F6" w14:textId="7E69555F" w:rsidR="00A262BC" w:rsidRPr="006541A4" w:rsidRDefault="006541A4" w:rsidP="006541A4">
            <w:pPr>
              <w:pStyle w:val="2ndBullet"/>
              <w:rPr>
                <w:b/>
                <w:bCs/>
              </w:rPr>
            </w:pPr>
            <w:r w:rsidRPr="006541A4">
              <w:t>foreign currency transaction fee</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4C0AE68C" w14:textId="795601BA" w:rsidR="00A262BC" w:rsidRPr="00A262BC" w:rsidRDefault="00A262BC" w:rsidP="00A262BC">
            <w:pPr>
              <w:pStyle w:val="Copy"/>
            </w:pPr>
          </w:p>
        </w:tc>
      </w:tr>
      <w:tr w:rsidR="006541A4" w:rsidRPr="004365A8" w14:paraId="1AEAF002" w14:textId="77777777" w:rsidTr="006541A4">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551A2CC" w14:textId="724B8E5E" w:rsidR="006541A4" w:rsidRPr="006541A4" w:rsidRDefault="006541A4" w:rsidP="00071EC5">
            <w:pPr>
              <w:pStyle w:val="CopyCentred"/>
            </w:pPr>
            <w:r w:rsidRPr="006541A4">
              <w:rPr>
                <w:lang w:val="en-US"/>
              </w:rPr>
              <w:t>20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6C61915" w14:textId="77777777" w:rsidR="006541A4" w:rsidRPr="006541A4" w:rsidRDefault="006541A4" w:rsidP="006541A4">
            <w:pPr>
              <w:pStyle w:val="Subhead"/>
              <w:rPr>
                <w:bCs/>
              </w:rPr>
            </w:pPr>
            <w:r w:rsidRPr="006541A4">
              <w:rPr>
                <w:bCs/>
              </w:rPr>
              <w:t>Jigsaw: group work</w:t>
            </w:r>
          </w:p>
          <w:p w14:paraId="08BD29E7" w14:textId="77777777" w:rsidR="006541A4" w:rsidRPr="006541A4" w:rsidRDefault="006541A4" w:rsidP="006541A4">
            <w:pPr>
              <w:pStyle w:val="Bullet"/>
            </w:pPr>
            <w:r w:rsidRPr="006541A4">
              <w:t>Divide students into groups of three, distribute Worksheet – Shopping For A Credit Card (Appendix C)</w:t>
            </w:r>
          </w:p>
          <w:p w14:paraId="5BFD2C47" w14:textId="77777777" w:rsidR="006541A4" w:rsidRPr="006541A4" w:rsidRDefault="006541A4" w:rsidP="006541A4">
            <w:pPr>
              <w:pStyle w:val="Bullet"/>
            </w:pPr>
            <w:r w:rsidRPr="006541A4">
              <w:t>Hand out copies of the credit card offers – one per group</w:t>
            </w:r>
          </w:p>
          <w:p w14:paraId="1A9883D3" w14:textId="77777777" w:rsidR="006541A4" w:rsidRPr="006541A4" w:rsidRDefault="006541A4" w:rsidP="006541A4">
            <w:pPr>
              <w:pStyle w:val="Bullet"/>
            </w:pPr>
            <w:r w:rsidRPr="006541A4">
              <w:t>Each group completes their sheets</w:t>
            </w:r>
          </w:p>
          <w:p w14:paraId="6805FBEF" w14:textId="77777777" w:rsidR="006541A4" w:rsidRPr="006541A4" w:rsidRDefault="006541A4" w:rsidP="006541A4">
            <w:pPr>
              <w:pStyle w:val="Bullet"/>
            </w:pPr>
            <w:r w:rsidRPr="006541A4">
              <w:t>Assemble three groups based on the credit card offer given to check their work (expert group)</w:t>
            </w:r>
          </w:p>
          <w:p w14:paraId="489EE833" w14:textId="77777777" w:rsidR="006541A4" w:rsidRPr="006541A4" w:rsidRDefault="006541A4" w:rsidP="006541A4">
            <w:pPr>
              <w:pStyle w:val="Bullet"/>
            </w:pPr>
            <w:r w:rsidRPr="006541A4">
              <w:t>From the expert group, create new groups so that at least one expert from each credit card offer is in the group – distribute all copies of credit card offer</w:t>
            </w:r>
          </w:p>
          <w:p w14:paraId="77DF3802" w14:textId="6E2405D7" w:rsidR="006541A4" w:rsidRPr="006541A4" w:rsidRDefault="006541A4" w:rsidP="006541A4">
            <w:pPr>
              <w:pStyle w:val="Bullet"/>
            </w:pPr>
            <w:r w:rsidRPr="006541A4">
              <w:t>Discuss findings in class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974A501" w14:textId="77777777" w:rsidR="006541A4" w:rsidRPr="00A262BC" w:rsidRDefault="006541A4" w:rsidP="00A262BC">
            <w:pPr>
              <w:pStyle w:val="Copy"/>
            </w:pPr>
          </w:p>
        </w:tc>
      </w:tr>
    </w:tbl>
    <w:p w14:paraId="7F4F275B" w14:textId="5585ECCA" w:rsidR="006541A4" w:rsidRDefault="006541A4" w:rsidP="00A262BC">
      <w:pPr>
        <w:pStyle w:val="SpaceBetween"/>
      </w:pPr>
    </w:p>
    <w:p w14:paraId="0DD9E3B1" w14:textId="77777777" w:rsidR="006541A4" w:rsidRDefault="006541A4">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6541A4" w:rsidRPr="00FC75BD" w14:paraId="787820FB" w14:textId="77777777" w:rsidTr="00071EC5">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B00BCC3" w14:textId="77777777" w:rsidR="006541A4" w:rsidRPr="00FC75BD" w:rsidRDefault="006541A4"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66567F45" w14:textId="77777777" w:rsidR="006541A4" w:rsidRPr="00FC75BD" w:rsidRDefault="006541A4"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5D72C7" w14:textId="77777777" w:rsidR="006541A4" w:rsidRPr="00FC75BD" w:rsidRDefault="006541A4"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F0907AB" w14:textId="77777777" w:rsidR="006541A4" w:rsidRPr="00FC75BD" w:rsidRDefault="006541A4"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6541A4" w:rsidRPr="00FC75BD" w14:paraId="2422C322" w14:textId="77777777" w:rsidTr="006541A4">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39632AC" w14:textId="77777777" w:rsidR="006541A4" w:rsidRPr="00D23F43" w:rsidRDefault="006541A4" w:rsidP="00071EC5">
            <w:pPr>
              <w:pStyle w:val="SectionHeading"/>
              <w:rPr>
                <w:b w:val="0"/>
              </w:rPr>
            </w:pPr>
            <w:r>
              <w:t xml:space="preserve">ACTION </w:t>
            </w:r>
            <w:r>
              <w:rPr>
                <w:b w:val="0"/>
              </w:rPr>
              <w:t>(cont’d.)</w:t>
            </w:r>
          </w:p>
        </w:tc>
      </w:tr>
      <w:tr w:rsidR="006541A4" w:rsidRPr="004365A8" w14:paraId="335DC1B3" w14:textId="77777777" w:rsidTr="006541A4">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AFFC662" w14:textId="497F9F2A" w:rsidR="006541A4" w:rsidRPr="006541A4" w:rsidRDefault="006541A4"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7DC26C3" w14:textId="77777777" w:rsidR="006541A4" w:rsidRPr="006541A4" w:rsidRDefault="006541A4" w:rsidP="00071EC5">
            <w:pPr>
              <w:pStyle w:val="Bullet"/>
            </w:pPr>
            <w:r w:rsidRPr="006541A4">
              <w:t>Discuss which factors not discussed may influence what card you may wish to get:</w:t>
            </w:r>
          </w:p>
          <w:p w14:paraId="43C7C21C" w14:textId="77777777" w:rsidR="006541A4" w:rsidRPr="006541A4" w:rsidRDefault="006541A4" w:rsidP="00071EC5">
            <w:pPr>
              <w:pStyle w:val="2ndBullet"/>
            </w:pPr>
            <w:r w:rsidRPr="006541A4">
              <w:t>buying habits</w:t>
            </w:r>
          </w:p>
          <w:p w14:paraId="616E79A5" w14:textId="77777777" w:rsidR="006541A4" w:rsidRPr="006541A4" w:rsidRDefault="006541A4" w:rsidP="00071EC5">
            <w:pPr>
              <w:pStyle w:val="2ndBullet"/>
            </w:pPr>
            <w:r w:rsidRPr="006541A4">
              <w:t>purpose of cards</w:t>
            </w:r>
          </w:p>
          <w:p w14:paraId="663DA819" w14:textId="77777777" w:rsidR="006541A4" w:rsidRPr="006541A4" w:rsidRDefault="006541A4" w:rsidP="00071EC5">
            <w:pPr>
              <w:pStyle w:val="2ndBullet"/>
            </w:pPr>
            <w:r w:rsidRPr="006541A4">
              <w:t>member benefits</w:t>
            </w:r>
          </w:p>
          <w:p w14:paraId="6666BC45" w14:textId="77777777" w:rsidR="006541A4" w:rsidRPr="006541A4" w:rsidRDefault="006541A4" w:rsidP="00071EC5">
            <w:pPr>
              <w:pStyle w:val="2ndBullet"/>
            </w:pPr>
            <w:r w:rsidRPr="006541A4">
              <w:t>rate</w:t>
            </w:r>
          </w:p>
          <w:p w14:paraId="0E518035" w14:textId="77777777" w:rsidR="006541A4" w:rsidRPr="006541A4" w:rsidRDefault="006541A4" w:rsidP="00071EC5">
            <w:pPr>
              <w:pStyle w:val="Copy"/>
            </w:pPr>
            <w:r w:rsidRPr="006541A4">
              <w:t>(This is only a partial list.)</w:t>
            </w:r>
          </w:p>
          <w:p w14:paraId="67B01C43" w14:textId="77777777" w:rsidR="006541A4" w:rsidRPr="006541A4" w:rsidRDefault="006541A4" w:rsidP="00071EC5">
            <w:pPr>
              <w:pStyle w:val="Subhead"/>
            </w:pPr>
            <w:r w:rsidRPr="006541A4">
              <w:t>OR</w:t>
            </w:r>
          </w:p>
          <w:p w14:paraId="6A391A38" w14:textId="77777777" w:rsidR="006541A4" w:rsidRPr="006541A4" w:rsidRDefault="006541A4" w:rsidP="00071EC5">
            <w:pPr>
              <w:pStyle w:val="Subhead"/>
            </w:pPr>
            <w:r w:rsidRPr="006541A4">
              <w:t>Individual: computer application</w:t>
            </w:r>
          </w:p>
          <w:p w14:paraId="2BAFB50E" w14:textId="77777777" w:rsidR="006541A4" w:rsidRPr="006541A4" w:rsidRDefault="006541A4" w:rsidP="00071EC5">
            <w:pPr>
              <w:pStyle w:val="Copy"/>
            </w:pPr>
            <w:r w:rsidRPr="006541A4">
              <w:t>Using the Credit Card Selector tool on the Financial Consumer Agency of Canada’s website, students will complete Appendix C.</w:t>
            </w:r>
          </w:p>
          <w:p w14:paraId="0EC1A458" w14:textId="77777777" w:rsidR="006541A4" w:rsidRPr="006541A4" w:rsidRDefault="006D2C8F" w:rsidP="00071EC5">
            <w:pPr>
              <w:pStyle w:val="Copy"/>
            </w:pPr>
            <w:hyperlink r:id="rId17" w:history="1">
              <w:r w:rsidR="006541A4" w:rsidRPr="006541A4">
                <w:rPr>
                  <w:rStyle w:val="Hyperlink"/>
                  <w:lang w:val="en-US"/>
                </w:rPr>
                <w:t>http://itools-ioutils.fcac-acfc.gc.ca/STCV-OSVC/ccst-oscc-eng.aspx</w:t>
              </w:r>
            </w:hyperlink>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5CA77AC" w14:textId="77777777" w:rsidR="006541A4" w:rsidRPr="00A262BC" w:rsidRDefault="006541A4" w:rsidP="00071EC5">
            <w:pPr>
              <w:pStyle w:val="Copy"/>
            </w:pPr>
          </w:p>
        </w:tc>
      </w:tr>
      <w:tr w:rsidR="006541A4" w:rsidRPr="004365A8" w14:paraId="00E57D99" w14:textId="77777777" w:rsidTr="006541A4">
        <w:trPr>
          <w:gridBefore w:val="1"/>
          <w:wBefore w:w="10" w:type="dxa"/>
          <w:trHeight w:val="20"/>
        </w:trPr>
        <w:tc>
          <w:tcPr>
            <w:tcW w:w="1074" w:type="dxa"/>
            <w:tcBorders>
              <w:top w:val="single" w:sz="8" w:space="0" w:color="54B948"/>
              <w:left w:val="single" w:sz="8" w:space="0" w:color="54B948"/>
              <w:bottom w:val="nil"/>
              <w:right w:val="single" w:sz="8" w:space="0" w:color="54B948"/>
            </w:tcBorders>
            <w:tcMar>
              <w:top w:w="173" w:type="dxa"/>
              <w:left w:w="72" w:type="dxa"/>
              <w:right w:w="72" w:type="dxa"/>
            </w:tcMar>
          </w:tcPr>
          <w:p w14:paraId="0F6F14CE" w14:textId="6D8AC407" w:rsidR="006541A4" w:rsidRPr="006541A4" w:rsidRDefault="006541A4" w:rsidP="00071EC5">
            <w:pPr>
              <w:pStyle w:val="CopyCentred"/>
            </w:pPr>
            <w:r>
              <w:t>5 minutes</w:t>
            </w:r>
          </w:p>
        </w:tc>
        <w:tc>
          <w:tcPr>
            <w:tcW w:w="6566" w:type="dxa"/>
            <w:gridSpan w:val="2"/>
            <w:tcBorders>
              <w:top w:val="single" w:sz="8" w:space="0" w:color="54B948"/>
              <w:left w:val="single" w:sz="8" w:space="0" w:color="54B948"/>
              <w:bottom w:val="nil"/>
              <w:right w:val="single" w:sz="8" w:space="0" w:color="54B948"/>
            </w:tcBorders>
            <w:tcMar>
              <w:top w:w="173" w:type="dxa"/>
              <w:left w:w="259" w:type="dxa"/>
              <w:bottom w:w="173" w:type="dxa"/>
              <w:right w:w="259" w:type="dxa"/>
            </w:tcMar>
          </w:tcPr>
          <w:p w14:paraId="6FE9F8CE" w14:textId="77777777" w:rsidR="006541A4" w:rsidRPr="006541A4" w:rsidRDefault="006541A4" w:rsidP="006541A4">
            <w:pPr>
              <w:pStyle w:val="Subhead"/>
            </w:pPr>
            <w:r w:rsidRPr="006541A4">
              <w:t xml:space="preserve">Whole Class: Protecting against fraud </w:t>
            </w:r>
          </w:p>
          <w:p w14:paraId="7DFAFBE8" w14:textId="77777777" w:rsidR="006541A4" w:rsidRPr="006541A4" w:rsidRDefault="006541A4" w:rsidP="006541A4">
            <w:pPr>
              <w:pStyle w:val="Copy"/>
            </w:pPr>
            <w:r w:rsidRPr="006541A4">
              <w:t>Watch and discuss this video.</w:t>
            </w:r>
          </w:p>
          <w:p w14:paraId="209EE3E7" w14:textId="77777777" w:rsidR="006541A4" w:rsidRPr="006541A4" w:rsidRDefault="006D2C8F" w:rsidP="006541A4">
            <w:pPr>
              <w:pStyle w:val="Copy"/>
            </w:pPr>
            <w:hyperlink r:id="rId18" w:history="1">
              <w:r w:rsidR="006541A4" w:rsidRPr="006541A4">
                <w:rPr>
                  <w:rStyle w:val="Hyperlink"/>
                </w:rPr>
                <w:t>https://canada-prod.adobecqms.net/en/financial-consumer-agency/services/financial-toolkit/credit/credit-3/13.html</w:t>
              </w:r>
            </w:hyperlink>
          </w:p>
          <w:p w14:paraId="337DDBDC" w14:textId="07F56E07" w:rsidR="006541A4" w:rsidRPr="006541A4" w:rsidRDefault="006541A4" w:rsidP="006541A4">
            <w:pPr>
              <w:pStyle w:val="Bullet"/>
            </w:pPr>
            <w:r w:rsidRPr="006541A4">
              <w:t>Create a list of how to prevent fraud</w:t>
            </w:r>
          </w:p>
        </w:tc>
        <w:tc>
          <w:tcPr>
            <w:tcW w:w="3144" w:type="dxa"/>
            <w:gridSpan w:val="2"/>
            <w:tcBorders>
              <w:top w:val="single" w:sz="8" w:space="0" w:color="54B948"/>
              <w:left w:val="single" w:sz="8" w:space="0" w:color="54B948"/>
              <w:bottom w:val="nil"/>
              <w:right w:val="single" w:sz="8" w:space="0" w:color="54B948"/>
            </w:tcBorders>
            <w:tcMar>
              <w:top w:w="173" w:type="dxa"/>
              <w:left w:w="259" w:type="dxa"/>
              <w:right w:w="115" w:type="dxa"/>
            </w:tcMar>
          </w:tcPr>
          <w:p w14:paraId="7E684329" w14:textId="77777777" w:rsidR="006541A4" w:rsidRPr="00A262BC" w:rsidRDefault="006541A4" w:rsidP="00071EC5">
            <w:pPr>
              <w:pStyle w:val="Copy"/>
            </w:pPr>
          </w:p>
        </w:tc>
      </w:tr>
      <w:tr w:rsidR="006541A4" w:rsidRPr="00FC75BD" w14:paraId="654D916F" w14:textId="77777777" w:rsidTr="00071EC5">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2EDCBD0E" w14:textId="77777777" w:rsidR="006541A4" w:rsidRPr="00153221" w:rsidRDefault="006541A4" w:rsidP="00071EC5">
            <w:pPr>
              <w:pStyle w:val="SectionHeading"/>
              <w:rPr>
                <w:b w:val="0"/>
              </w:rPr>
            </w:pPr>
            <w:r w:rsidRPr="002407EE">
              <w:t>CONSOLIDATION/DEBRIEF</w:t>
            </w:r>
          </w:p>
        </w:tc>
      </w:tr>
      <w:tr w:rsidR="006541A4" w:rsidRPr="004365A8" w14:paraId="28150578"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6BD136DF" w14:textId="6FD4EB6A" w:rsidR="006541A4" w:rsidRPr="00E80C32" w:rsidRDefault="006541A4" w:rsidP="00071EC5">
            <w:pPr>
              <w:pStyle w:val="CopyCentred"/>
            </w:pPr>
            <w:r>
              <w:t>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D781D52" w14:textId="2CC99259" w:rsidR="006541A4" w:rsidRPr="006541A4" w:rsidRDefault="006541A4" w:rsidP="006541A4">
            <w:pPr>
              <w:pStyle w:val="Copy"/>
            </w:pPr>
            <w:r w:rsidRPr="006541A4">
              <w:t>Review the concepts of credit, credit cards and their use (pros and cons).</w:t>
            </w:r>
          </w:p>
          <w:p w14:paraId="74C2B08B" w14:textId="16085062" w:rsidR="006541A4" w:rsidRPr="006541A4" w:rsidRDefault="006541A4" w:rsidP="006541A4">
            <w:pPr>
              <w:pStyle w:val="Copy"/>
            </w:pPr>
            <w:r w:rsidRPr="006541A4">
              <w:t>Direct students to the online quiz, Credit IQ.</w:t>
            </w:r>
            <w:r>
              <w:br/>
            </w:r>
            <w:hyperlink r:id="rId19">
              <w:r w:rsidR="00CF7DD0" w:rsidRPr="0BC6B454">
                <w:rPr>
                  <w:rStyle w:val="Hyperlink"/>
                </w:rPr>
                <w:t>https://www.inspirefinanciallearning.ca/index.php/tools-videos/interactive-tools/credit-iq-quiz/</w:t>
              </w:r>
            </w:hyperlink>
          </w:p>
          <w:p w14:paraId="6BFBAD3E" w14:textId="77777777" w:rsidR="006541A4" w:rsidRPr="006541A4" w:rsidRDefault="006541A4" w:rsidP="006541A4">
            <w:pPr>
              <w:pStyle w:val="Bullet"/>
            </w:pPr>
            <w:r w:rsidRPr="006541A4">
              <w:t>Play the quiz. </w:t>
            </w:r>
          </w:p>
          <w:p w14:paraId="31322154" w14:textId="77777777" w:rsidR="006541A4" w:rsidRDefault="006541A4" w:rsidP="006541A4">
            <w:pPr>
              <w:pStyle w:val="Bullet"/>
            </w:pPr>
            <w:r w:rsidRPr="006541A4">
              <w:t>Discuss any misconceptions brought about by the quiz. </w:t>
            </w:r>
          </w:p>
          <w:p w14:paraId="3F06C431" w14:textId="77777777" w:rsidR="006541A4" w:rsidRPr="006541A4" w:rsidRDefault="006541A4" w:rsidP="006541A4">
            <w:pPr>
              <w:pStyle w:val="IntroCopy"/>
            </w:pPr>
          </w:p>
          <w:p w14:paraId="6B356C74" w14:textId="77777777" w:rsidR="006541A4" w:rsidRPr="006541A4" w:rsidRDefault="006541A4" w:rsidP="006541A4">
            <w:pPr>
              <w:pStyle w:val="Subhead"/>
            </w:pPr>
            <w:r w:rsidRPr="006541A4">
              <w:t>Exit Card</w:t>
            </w:r>
          </w:p>
          <w:p w14:paraId="6F2D4D1B" w14:textId="4C00353A" w:rsidR="006541A4" w:rsidRPr="00A262BC" w:rsidRDefault="006541A4" w:rsidP="006541A4">
            <w:pPr>
              <w:pStyle w:val="Copy"/>
            </w:pPr>
            <w:r w:rsidRPr="006541A4">
              <w:t>If you were to share a key insight from today’s lesson with a friend, what would you say? Write or illustrate what you’d share.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7F40949" w14:textId="77777777" w:rsidR="006541A4" w:rsidRPr="004365A8" w:rsidRDefault="006541A4" w:rsidP="00071EC5">
            <w:pPr>
              <w:pStyle w:val="Copy"/>
            </w:pPr>
          </w:p>
        </w:tc>
      </w:tr>
    </w:tbl>
    <w:p w14:paraId="6A2CD8CC" w14:textId="77777777" w:rsidR="00A006EC" w:rsidRDefault="00A006EC" w:rsidP="00A262BC">
      <w:pPr>
        <w:pStyle w:val="SpaceBetween"/>
      </w:pPr>
    </w:p>
    <w:p w14:paraId="0445AB6F" w14:textId="77777777" w:rsidR="00A006EC" w:rsidRDefault="00A006EC" w:rsidP="00A262BC">
      <w:pPr>
        <w:pStyle w:val="SpaceBetween"/>
        <w:sectPr w:rsidR="00A006EC" w:rsidSect="00F61662">
          <w:headerReference w:type="default" r:id="rId20"/>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D3108E">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F3465A1" w:rsidR="00912080" w:rsidRPr="00C62D0E" w:rsidRDefault="00D3108E" w:rsidP="00847E16">
            <w:pPr>
              <w:pStyle w:val="AppendixName"/>
            </w:pPr>
            <w:r w:rsidRPr="00D3108E">
              <w:rPr>
                <w:lang w:val="en-US"/>
              </w:rPr>
              <w:lastRenderedPageBreak/>
              <w:t>Credit Cards: Blessing or Curse?</w:t>
            </w:r>
          </w:p>
        </w:tc>
      </w:tr>
      <w:tr w:rsidR="00912080"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72949C5" w14:textId="77777777" w:rsidR="00D3108E" w:rsidRPr="00D3108E" w:rsidRDefault="00D3108E" w:rsidP="00D3108E">
            <w:pPr>
              <w:pStyle w:val="Copy"/>
              <w:rPr>
                <w:b/>
                <w:bCs/>
              </w:rPr>
            </w:pPr>
            <w:r w:rsidRPr="00D3108E">
              <w:rPr>
                <w:b/>
                <w:noProof/>
                <w:lang w:val="en-US"/>
              </w:rPr>
              <w:drawing>
                <wp:anchor distT="0" distB="0" distL="114300" distR="114300" simplePos="0" relativeHeight="251757568" behindDoc="1" locked="0" layoutInCell="1" allowOverlap="1" wp14:anchorId="5E32EDAD" wp14:editId="62D4E634">
                  <wp:simplePos x="0" y="0"/>
                  <wp:positionH relativeFrom="column">
                    <wp:posOffset>4677410</wp:posOffset>
                  </wp:positionH>
                  <wp:positionV relativeFrom="paragraph">
                    <wp:posOffset>0</wp:posOffset>
                  </wp:positionV>
                  <wp:extent cx="1724025" cy="1381125"/>
                  <wp:effectExtent l="0" t="0" r="9525" b="9525"/>
                  <wp:wrapTight wrapText="bothSides">
                    <wp:wrapPolygon edited="0">
                      <wp:start x="0" y="0"/>
                      <wp:lineTo x="0" y="21451"/>
                      <wp:lineTo x="21481" y="21451"/>
                      <wp:lineTo x="2148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724025" cy="1381125"/>
                          </a:xfrm>
                          <a:prstGeom prst="rect">
                            <a:avLst/>
                          </a:prstGeom>
                        </pic:spPr>
                      </pic:pic>
                    </a:graphicData>
                  </a:graphic>
                  <wp14:sizeRelH relativeFrom="page">
                    <wp14:pctWidth>0</wp14:pctWidth>
                  </wp14:sizeRelH>
                  <wp14:sizeRelV relativeFrom="page">
                    <wp14:pctHeight>0</wp14:pctHeight>
                  </wp14:sizeRelV>
                </wp:anchor>
              </w:drawing>
            </w:r>
            <w:r w:rsidRPr="00D3108E">
              <w:rPr>
                <w:b/>
                <w:bCs/>
              </w:rPr>
              <w:t>The upside:</w:t>
            </w:r>
          </w:p>
          <w:p w14:paraId="75FFC8E7" w14:textId="77777777" w:rsidR="00D3108E" w:rsidRPr="00D3108E" w:rsidRDefault="00D3108E" w:rsidP="00D3108E">
            <w:pPr>
              <w:pStyle w:val="Bullet"/>
            </w:pPr>
            <w:r w:rsidRPr="00D3108E">
              <w:t xml:space="preserve">Credit cards offer protection against theft of your cash. </w:t>
            </w:r>
          </w:p>
          <w:p w14:paraId="70CB4AEA" w14:textId="77777777" w:rsidR="00D3108E" w:rsidRPr="00D3108E" w:rsidRDefault="00D3108E" w:rsidP="00D3108E">
            <w:pPr>
              <w:pStyle w:val="Bullet"/>
            </w:pPr>
            <w:r w:rsidRPr="00D3108E">
              <w:t>You can buy items and services you need when you need them, even if you don’t have enough cash for them.</w:t>
            </w:r>
          </w:p>
          <w:p w14:paraId="4205DCBB" w14:textId="77777777" w:rsidR="00D3108E" w:rsidRPr="00D3108E" w:rsidRDefault="00D3108E" w:rsidP="00D3108E">
            <w:pPr>
              <w:pStyle w:val="Bullet"/>
            </w:pPr>
            <w:r w:rsidRPr="00D3108E">
              <w:t>Some cards allow for extra warranty, cash back or other features.</w:t>
            </w:r>
          </w:p>
          <w:p w14:paraId="75F1D729" w14:textId="77777777" w:rsidR="00D3108E" w:rsidRPr="00D3108E" w:rsidRDefault="00D3108E" w:rsidP="00D3108E">
            <w:pPr>
              <w:pStyle w:val="Bullet"/>
            </w:pPr>
            <w:r w:rsidRPr="00D3108E">
              <w:t>Credit cards can be lifesavers, and your parents may want you to carry a credit card to pay for gas, repairs, emergency phone calls, etc.</w:t>
            </w:r>
          </w:p>
          <w:p w14:paraId="59D828F1" w14:textId="77777777" w:rsidR="00D3108E" w:rsidRPr="00D3108E" w:rsidRDefault="00D3108E" w:rsidP="00D3108E">
            <w:pPr>
              <w:pStyle w:val="Bullet"/>
            </w:pPr>
            <w:r w:rsidRPr="00D3108E">
              <w:t>Managing your credit cards well will help you build a solid credit history for the future.</w:t>
            </w:r>
          </w:p>
          <w:p w14:paraId="54A798DD" w14:textId="77777777" w:rsidR="00D3108E" w:rsidRDefault="00D3108E" w:rsidP="00D3108E">
            <w:pPr>
              <w:pStyle w:val="Bullet"/>
            </w:pPr>
            <w:r w:rsidRPr="00D3108E">
              <w:t>If you can use credit responsibly, you’ll end up a smarter money manager.</w:t>
            </w:r>
          </w:p>
          <w:p w14:paraId="0419B33D" w14:textId="77777777" w:rsidR="00D3108E" w:rsidRPr="00D3108E" w:rsidRDefault="00D3108E" w:rsidP="00D3108E">
            <w:pPr>
              <w:pStyle w:val="Copy"/>
            </w:pPr>
          </w:p>
          <w:p w14:paraId="3CA04508" w14:textId="77777777" w:rsidR="00D3108E" w:rsidRPr="00D3108E" w:rsidRDefault="00D3108E" w:rsidP="00D3108E">
            <w:pPr>
              <w:pStyle w:val="Copy"/>
            </w:pPr>
            <w:r w:rsidRPr="00D3108E">
              <w:rPr>
                <w:b/>
                <w:bCs/>
              </w:rPr>
              <w:t>The downside</w:t>
            </w:r>
            <w:r w:rsidRPr="00D3108E">
              <w:t>:</w:t>
            </w:r>
          </w:p>
          <w:p w14:paraId="6B850936" w14:textId="77777777" w:rsidR="00D3108E" w:rsidRPr="00D3108E" w:rsidRDefault="00D3108E" w:rsidP="00D3108E">
            <w:pPr>
              <w:pStyle w:val="Bullet"/>
            </w:pPr>
            <w:r w:rsidRPr="00D3108E">
              <w:t>It’s easy to use credit to buy things that you may not normally buy if you have to use cash.</w:t>
            </w:r>
          </w:p>
          <w:p w14:paraId="69BF5D7E" w14:textId="77777777" w:rsidR="00D3108E" w:rsidRPr="00D3108E" w:rsidRDefault="00D3108E" w:rsidP="00D3108E">
            <w:pPr>
              <w:pStyle w:val="Bullet"/>
            </w:pPr>
            <w:r w:rsidRPr="00D3108E">
              <w:t>When you carry a credit card, it’s tempting to buy on impulse and forget you’re actually spending money, or that you’re spending future income that you don’t have (and may never have!).</w:t>
            </w:r>
          </w:p>
          <w:p w14:paraId="6D7294CB" w14:textId="77777777" w:rsidR="00D3108E" w:rsidRPr="00D3108E" w:rsidRDefault="00D3108E" w:rsidP="00D3108E">
            <w:pPr>
              <w:pStyle w:val="Bullet"/>
            </w:pPr>
            <w:r w:rsidRPr="00D3108E">
              <w:t xml:space="preserve">If you only pay the minimum balance each month, it will take years to pay off the balance, </w:t>
            </w:r>
            <w:r w:rsidRPr="00D3108E">
              <w:br/>
              <w:t>and accumulating interest on that balance can make what you bought cost much, much more in the long-run.</w:t>
            </w:r>
          </w:p>
          <w:p w14:paraId="36E12811" w14:textId="5FC330C5" w:rsidR="0077060A" w:rsidRPr="00500A5A" w:rsidRDefault="00D3108E" w:rsidP="00D3108E">
            <w:pPr>
              <w:pStyle w:val="Bullet"/>
            </w:pPr>
            <w:r w:rsidRPr="00D3108E">
              <w:rPr>
                <w:lang w:val="en-US"/>
              </w:rPr>
              <w:t>If you fall behind on paying your credit card bills, it can damage your credit rating and make it harder for you to get loans in the future.</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A63EA5F" w:rsidR="00A32345" w:rsidRPr="00ED7BE9" w:rsidRDefault="00D3108E" w:rsidP="00CD7D85">
            <w:pPr>
              <w:pStyle w:val="AppendixName"/>
            </w:pPr>
            <w:r w:rsidRPr="00D3108E">
              <w:rPr>
                <w:lang w:val="en-US"/>
              </w:rPr>
              <w:lastRenderedPageBreak/>
              <w:t>Credit Card Case Study</w:t>
            </w:r>
          </w:p>
        </w:tc>
      </w:tr>
      <w:tr w:rsidR="00500A5A" w14:paraId="5F87DFCC" w14:textId="77777777" w:rsidTr="001E2BE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4634A1C" w14:textId="77777777" w:rsidR="00D3108E" w:rsidRPr="00D3108E" w:rsidRDefault="00D3108E" w:rsidP="00D3108E">
            <w:pPr>
              <w:pStyle w:val="Copy"/>
            </w:pPr>
            <w:r w:rsidRPr="00D3108E">
              <w:t>Brittany already has a credit card and is wondering if she should switch to a low-rate card.</w:t>
            </w:r>
          </w:p>
          <w:p w14:paraId="301EF0A3" w14:textId="77777777" w:rsidR="00D3108E" w:rsidRPr="00D3108E" w:rsidRDefault="00D3108E" w:rsidP="00D3108E">
            <w:pPr>
              <w:pStyle w:val="Copy"/>
            </w:pPr>
            <w:r w:rsidRPr="00D3108E">
              <w:t>She regularly carries a balance. She compares two credit cards:</w:t>
            </w:r>
          </w:p>
          <w:p w14:paraId="2E026D3D" w14:textId="23F96FDD" w:rsidR="00D3108E" w:rsidRPr="00D3108E" w:rsidRDefault="00D3108E" w:rsidP="00D3108E">
            <w:pPr>
              <w:pStyle w:val="Bullet"/>
            </w:pPr>
            <w:r w:rsidRPr="00D3108E">
              <w:t>A regular card with an interest rate of 20% and no annual fee; and</w:t>
            </w:r>
          </w:p>
          <w:p w14:paraId="2E2596B3" w14:textId="33453B8A" w:rsidR="00D3108E" w:rsidRPr="00D3108E" w:rsidRDefault="00D3108E" w:rsidP="00D3108E">
            <w:pPr>
              <w:pStyle w:val="Bullet"/>
            </w:pPr>
            <w:r w:rsidRPr="00D3108E">
              <w:t>A low-rate card with an interest rate of 12% and an annual fee of $50.</w:t>
            </w:r>
          </w:p>
          <w:p w14:paraId="41B97450" w14:textId="535D1FBD" w:rsidR="00D3108E" w:rsidRDefault="00D3108E" w:rsidP="00D3108E">
            <w:pPr>
              <w:pStyle w:val="Copy"/>
            </w:pPr>
            <w:r w:rsidRPr="00D3108E">
              <w:t>She compares the total costs of the cards, including annual fees and interest, for two different outstanding</w:t>
            </w:r>
            <w:r>
              <w:t xml:space="preserve"> </w:t>
            </w:r>
            <w:r w:rsidRPr="00D3108E">
              <w:t>balances for a year: $500 and $1,000.</w:t>
            </w:r>
          </w:p>
          <w:p w14:paraId="3697890E" w14:textId="77777777" w:rsidR="00D3108E" w:rsidRPr="00D3108E" w:rsidRDefault="00D3108E" w:rsidP="00D3108E">
            <w:pPr>
              <w:pStyle w:val="IntroCopy"/>
            </w:pPr>
          </w:p>
          <w:p w14:paraId="02AFEDDE" w14:textId="77777777" w:rsidR="00D3108E" w:rsidRPr="00D3108E" w:rsidRDefault="00D3108E" w:rsidP="00D3108E">
            <w:pPr>
              <w:pStyle w:val="Subhead"/>
            </w:pPr>
            <w:r w:rsidRPr="00D3108E">
              <w:t>Assumptions:</w:t>
            </w:r>
          </w:p>
          <w:p w14:paraId="32451818" w14:textId="77777777" w:rsidR="00D3108E" w:rsidRPr="00D3108E" w:rsidRDefault="00D3108E" w:rsidP="00D3108E">
            <w:pPr>
              <w:pStyle w:val="Copy"/>
            </w:pPr>
            <w:r w:rsidRPr="00D3108E">
              <w:t>• The outstanding balance stays the same for the whole year.</w:t>
            </w:r>
          </w:p>
          <w:p w14:paraId="1FBA1E46" w14:textId="77777777" w:rsidR="00D3108E" w:rsidRPr="00D3108E" w:rsidRDefault="00D3108E" w:rsidP="00D3108E">
            <w:pPr>
              <w:pStyle w:val="Copy"/>
            </w:pPr>
            <w:r w:rsidRPr="00D3108E">
              <w:t>• All transaction types have the same interest rate.</w:t>
            </w:r>
          </w:p>
          <w:p w14:paraId="42282DD5" w14:textId="77777777" w:rsidR="00D3108E" w:rsidRPr="00D3108E" w:rsidRDefault="00D3108E" w:rsidP="00D3108E">
            <w:pPr>
              <w:pStyle w:val="SpaceBetween"/>
            </w:pPr>
          </w:p>
          <w:tbl>
            <w:tblPr>
              <w:tblStyle w:val="TableGrid"/>
              <w:tblW w:w="5000" w:type="pct"/>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274"/>
              <w:gridCol w:w="1370"/>
              <w:gridCol w:w="1733"/>
              <w:gridCol w:w="4865"/>
            </w:tblGrid>
            <w:tr w:rsidR="00D3108E" w:rsidRPr="00D3108E" w14:paraId="254ACC2E" w14:textId="77777777" w:rsidTr="00D3108E">
              <w:trPr>
                <w:trHeight w:val="720"/>
              </w:trPr>
              <w:tc>
                <w:tcPr>
                  <w:tcW w:w="5000" w:type="pct"/>
                  <w:gridSpan w:val="4"/>
                  <w:shd w:val="clear" w:color="auto" w:fill="3F708E"/>
                  <w:vAlign w:val="center"/>
                </w:tcPr>
                <w:p w14:paraId="4F7A6393" w14:textId="6E719E12" w:rsidR="00D3108E" w:rsidRPr="00D3108E" w:rsidRDefault="00D3108E" w:rsidP="00D3108E">
                  <w:pPr>
                    <w:pStyle w:val="BlueChartHeading"/>
                  </w:pPr>
                  <w:r w:rsidRPr="00D3108E">
                    <w:t>Regular Rate 20%</w:t>
                  </w:r>
                </w:p>
              </w:tc>
            </w:tr>
            <w:tr w:rsidR="00D3108E" w:rsidRPr="00D3108E" w14:paraId="77FDAD81" w14:textId="77777777" w:rsidTr="00D3108E">
              <w:tc>
                <w:tcPr>
                  <w:tcW w:w="1110" w:type="pct"/>
                  <w:shd w:val="clear" w:color="auto" w:fill="DEDFDE"/>
                  <w:tcMar>
                    <w:top w:w="115" w:type="dxa"/>
                    <w:left w:w="115" w:type="dxa"/>
                    <w:bottom w:w="115" w:type="dxa"/>
                    <w:right w:w="115" w:type="dxa"/>
                  </w:tcMar>
                </w:tcPr>
                <w:p w14:paraId="4187C904" w14:textId="77777777" w:rsidR="00D3108E" w:rsidRPr="00D3108E" w:rsidRDefault="00D3108E" w:rsidP="00211A6F">
                  <w:pPr>
                    <w:pStyle w:val="CopyCentred"/>
                  </w:pPr>
                  <w:r w:rsidRPr="00D3108E">
                    <w:t>Balance Owing</w:t>
                  </w:r>
                </w:p>
              </w:tc>
              <w:tc>
                <w:tcPr>
                  <w:tcW w:w="669" w:type="pct"/>
                  <w:shd w:val="clear" w:color="auto" w:fill="DEDFDE"/>
                  <w:tcMar>
                    <w:top w:w="115" w:type="dxa"/>
                    <w:left w:w="115" w:type="dxa"/>
                    <w:bottom w:w="115" w:type="dxa"/>
                    <w:right w:w="115" w:type="dxa"/>
                  </w:tcMar>
                </w:tcPr>
                <w:p w14:paraId="11378329" w14:textId="77777777" w:rsidR="00D3108E" w:rsidRPr="00D3108E" w:rsidRDefault="00D3108E" w:rsidP="00211A6F">
                  <w:pPr>
                    <w:pStyle w:val="CopyCentred"/>
                  </w:pPr>
                  <w:r w:rsidRPr="00D3108E">
                    <w:t>Interest</w:t>
                  </w:r>
                </w:p>
              </w:tc>
              <w:tc>
                <w:tcPr>
                  <w:tcW w:w="846" w:type="pct"/>
                  <w:shd w:val="clear" w:color="auto" w:fill="DEDFDE"/>
                  <w:tcMar>
                    <w:top w:w="115" w:type="dxa"/>
                    <w:left w:w="115" w:type="dxa"/>
                    <w:bottom w:w="115" w:type="dxa"/>
                    <w:right w:w="115" w:type="dxa"/>
                  </w:tcMar>
                </w:tcPr>
                <w:p w14:paraId="19AF742B" w14:textId="77777777" w:rsidR="00D3108E" w:rsidRPr="00D3108E" w:rsidRDefault="00D3108E" w:rsidP="00211A6F">
                  <w:pPr>
                    <w:pStyle w:val="CopyCentred"/>
                  </w:pPr>
                  <w:r w:rsidRPr="00D3108E">
                    <w:t>Annual fee</w:t>
                  </w:r>
                </w:p>
              </w:tc>
              <w:tc>
                <w:tcPr>
                  <w:tcW w:w="2375" w:type="pct"/>
                  <w:shd w:val="clear" w:color="auto" w:fill="DEDFDE"/>
                  <w:tcMar>
                    <w:top w:w="115" w:type="dxa"/>
                    <w:left w:w="115" w:type="dxa"/>
                    <w:bottom w:w="115" w:type="dxa"/>
                    <w:right w:w="115" w:type="dxa"/>
                  </w:tcMar>
                </w:tcPr>
                <w:p w14:paraId="0A479A78" w14:textId="3B722FD7" w:rsidR="00D3108E" w:rsidRPr="00D3108E" w:rsidRDefault="00D3108E" w:rsidP="00211A6F">
                  <w:pPr>
                    <w:pStyle w:val="CopyCentred"/>
                  </w:pPr>
                  <w:r w:rsidRPr="00D3108E">
                    <w:t>Annual Cost</w:t>
                  </w:r>
                  <w:r w:rsidR="00211A6F">
                    <w:br/>
                  </w:r>
                  <w:r w:rsidRPr="00D3108E">
                    <w:t>(not including payment of balance)</w:t>
                  </w:r>
                </w:p>
              </w:tc>
            </w:tr>
            <w:tr w:rsidR="00D3108E" w:rsidRPr="00D3108E" w14:paraId="4C44FCA5" w14:textId="77777777" w:rsidTr="00D3108E">
              <w:tc>
                <w:tcPr>
                  <w:tcW w:w="1110" w:type="pct"/>
                  <w:tcMar>
                    <w:top w:w="115" w:type="dxa"/>
                    <w:left w:w="115" w:type="dxa"/>
                    <w:bottom w:w="58" w:type="dxa"/>
                    <w:right w:w="115" w:type="dxa"/>
                  </w:tcMar>
                </w:tcPr>
                <w:p w14:paraId="53F8F7DB" w14:textId="3FD63AC1" w:rsidR="00D3108E" w:rsidRPr="00D3108E" w:rsidRDefault="00D3108E" w:rsidP="00D3108E">
                  <w:pPr>
                    <w:pStyle w:val="CopyCentred"/>
                  </w:pPr>
                  <w:r w:rsidRPr="00D3108E">
                    <w:t>$500</w:t>
                  </w:r>
                </w:p>
              </w:tc>
              <w:tc>
                <w:tcPr>
                  <w:tcW w:w="669" w:type="pct"/>
                </w:tcPr>
                <w:p w14:paraId="1149729D" w14:textId="77777777" w:rsidR="00D3108E" w:rsidRPr="00D3108E" w:rsidRDefault="00D3108E" w:rsidP="00D3108E">
                  <w:pPr>
                    <w:pStyle w:val="Copy"/>
                  </w:pPr>
                </w:p>
              </w:tc>
              <w:tc>
                <w:tcPr>
                  <w:tcW w:w="846" w:type="pct"/>
                </w:tcPr>
                <w:p w14:paraId="49BEB3A5" w14:textId="77777777" w:rsidR="00D3108E" w:rsidRPr="00D3108E" w:rsidRDefault="00D3108E" w:rsidP="00D3108E">
                  <w:pPr>
                    <w:pStyle w:val="Copy"/>
                  </w:pPr>
                </w:p>
              </w:tc>
              <w:tc>
                <w:tcPr>
                  <w:tcW w:w="2375" w:type="pct"/>
                </w:tcPr>
                <w:p w14:paraId="33FEAD24" w14:textId="77777777" w:rsidR="00D3108E" w:rsidRPr="00D3108E" w:rsidRDefault="00D3108E" w:rsidP="00D3108E">
                  <w:pPr>
                    <w:pStyle w:val="Copy"/>
                  </w:pPr>
                </w:p>
              </w:tc>
            </w:tr>
            <w:tr w:rsidR="00D3108E" w:rsidRPr="00D3108E" w14:paraId="719715F8" w14:textId="77777777" w:rsidTr="00D3108E">
              <w:tc>
                <w:tcPr>
                  <w:tcW w:w="1110" w:type="pct"/>
                  <w:tcMar>
                    <w:top w:w="115" w:type="dxa"/>
                    <w:left w:w="115" w:type="dxa"/>
                    <w:bottom w:w="58" w:type="dxa"/>
                    <w:right w:w="115" w:type="dxa"/>
                  </w:tcMar>
                </w:tcPr>
                <w:p w14:paraId="5DF3432F" w14:textId="17CA1D64" w:rsidR="00D3108E" w:rsidRPr="00D3108E" w:rsidRDefault="00D3108E" w:rsidP="00D3108E">
                  <w:pPr>
                    <w:pStyle w:val="CopyCentred"/>
                  </w:pPr>
                  <w:r w:rsidRPr="00D3108E">
                    <w:t>$1,000</w:t>
                  </w:r>
                </w:p>
              </w:tc>
              <w:tc>
                <w:tcPr>
                  <w:tcW w:w="669" w:type="pct"/>
                </w:tcPr>
                <w:p w14:paraId="58654162" w14:textId="77777777" w:rsidR="00D3108E" w:rsidRPr="00D3108E" w:rsidRDefault="00D3108E" w:rsidP="00D3108E">
                  <w:pPr>
                    <w:pStyle w:val="Copy"/>
                  </w:pPr>
                </w:p>
              </w:tc>
              <w:tc>
                <w:tcPr>
                  <w:tcW w:w="846" w:type="pct"/>
                </w:tcPr>
                <w:p w14:paraId="3F8A283D" w14:textId="77777777" w:rsidR="00D3108E" w:rsidRPr="00D3108E" w:rsidRDefault="00D3108E" w:rsidP="00D3108E">
                  <w:pPr>
                    <w:pStyle w:val="Copy"/>
                  </w:pPr>
                </w:p>
              </w:tc>
              <w:tc>
                <w:tcPr>
                  <w:tcW w:w="2375" w:type="pct"/>
                </w:tcPr>
                <w:p w14:paraId="32368B9F" w14:textId="77777777" w:rsidR="00D3108E" w:rsidRPr="00D3108E" w:rsidRDefault="00D3108E" w:rsidP="00D3108E">
                  <w:pPr>
                    <w:pStyle w:val="Copy"/>
                  </w:pPr>
                </w:p>
              </w:tc>
            </w:tr>
            <w:tr w:rsidR="00D3108E" w:rsidRPr="00D3108E" w14:paraId="3FE0CD5F" w14:textId="77777777" w:rsidTr="00D3108E">
              <w:trPr>
                <w:trHeight w:val="720"/>
              </w:trPr>
              <w:tc>
                <w:tcPr>
                  <w:tcW w:w="5000" w:type="pct"/>
                  <w:gridSpan w:val="4"/>
                  <w:shd w:val="clear" w:color="auto" w:fill="3F708E"/>
                  <w:vAlign w:val="center"/>
                </w:tcPr>
                <w:p w14:paraId="534958CF" w14:textId="54F83A7B" w:rsidR="00D3108E" w:rsidRPr="00D3108E" w:rsidRDefault="00D3108E" w:rsidP="00D3108E">
                  <w:pPr>
                    <w:pStyle w:val="BlueChartHeading"/>
                  </w:pPr>
                  <w:r w:rsidRPr="00D3108E">
                    <w:t>Low Rate 12%</w:t>
                  </w:r>
                </w:p>
              </w:tc>
            </w:tr>
            <w:tr w:rsidR="00D3108E" w:rsidRPr="00D3108E" w14:paraId="423D544C" w14:textId="77777777" w:rsidTr="00D3108E">
              <w:tc>
                <w:tcPr>
                  <w:tcW w:w="1110" w:type="pct"/>
                  <w:shd w:val="clear" w:color="auto" w:fill="DEDFDE"/>
                  <w:tcMar>
                    <w:top w:w="115" w:type="dxa"/>
                    <w:left w:w="115" w:type="dxa"/>
                    <w:bottom w:w="115" w:type="dxa"/>
                    <w:right w:w="115" w:type="dxa"/>
                  </w:tcMar>
                </w:tcPr>
                <w:p w14:paraId="2E339CFD" w14:textId="3509077C" w:rsidR="00D3108E" w:rsidRPr="00D3108E" w:rsidRDefault="00D3108E" w:rsidP="00D3108E">
                  <w:pPr>
                    <w:pStyle w:val="CopyCentred"/>
                  </w:pPr>
                  <w:r w:rsidRPr="00D3108E">
                    <w:t>Balance Owing</w:t>
                  </w:r>
                </w:p>
              </w:tc>
              <w:tc>
                <w:tcPr>
                  <w:tcW w:w="669" w:type="pct"/>
                  <w:shd w:val="clear" w:color="auto" w:fill="DEDFDE"/>
                  <w:tcMar>
                    <w:top w:w="115" w:type="dxa"/>
                    <w:left w:w="115" w:type="dxa"/>
                    <w:bottom w:w="115" w:type="dxa"/>
                    <w:right w:w="115" w:type="dxa"/>
                  </w:tcMar>
                </w:tcPr>
                <w:p w14:paraId="0D1A69D5" w14:textId="2649557C" w:rsidR="00D3108E" w:rsidRPr="00D3108E" w:rsidRDefault="00D3108E" w:rsidP="00D3108E">
                  <w:pPr>
                    <w:pStyle w:val="CopyCentred"/>
                  </w:pPr>
                  <w:r w:rsidRPr="00D3108E">
                    <w:t>Interest</w:t>
                  </w:r>
                </w:p>
              </w:tc>
              <w:tc>
                <w:tcPr>
                  <w:tcW w:w="846" w:type="pct"/>
                  <w:shd w:val="clear" w:color="auto" w:fill="DEDFDE"/>
                  <w:tcMar>
                    <w:top w:w="115" w:type="dxa"/>
                    <w:left w:w="115" w:type="dxa"/>
                    <w:bottom w:w="115" w:type="dxa"/>
                    <w:right w:w="115" w:type="dxa"/>
                  </w:tcMar>
                </w:tcPr>
                <w:p w14:paraId="495AD4A3" w14:textId="3BDB64D0" w:rsidR="00D3108E" w:rsidRPr="00D3108E" w:rsidRDefault="00D3108E" w:rsidP="00D3108E">
                  <w:pPr>
                    <w:pStyle w:val="CopyCentred"/>
                  </w:pPr>
                  <w:r w:rsidRPr="00D3108E">
                    <w:t>Annual fee</w:t>
                  </w:r>
                </w:p>
              </w:tc>
              <w:tc>
                <w:tcPr>
                  <w:tcW w:w="2375" w:type="pct"/>
                  <w:shd w:val="clear" w:color="auto" w:fill="DEDFDE"/>
                  <w:tcMar>
                    <w:top w:w="115" w:type="dxa"/>
                    <w:left w:w="115" w:type="dxa"/>
                    <w:bottom w:w="115" w:type="dxa"/>
                    <w:right w:w="115" w:type="dxa"/>
                  </w:tcMar>
                </w:tcPr>
                <w:p w14:paraId="55B2AA55" w14:textId="36505F80" w:rsidR="00D3108E" w:rsidRPr="00D3108E" w:rsidRDefault="00D3108E" w:rsidP="00211A6F">
                  <w:pPr>
                    <w:pStyle w:val="CopyCentred"/>
                  </w:pPr>
                  <w:r w:rsidRPr="00D3108E">
                    <w:t>Annual Cost</w:t>
                  </w:r>
                  <w:r w:rsidR="00211A6F">
                    <w:br/>
                  </w:r>
                  <w:r w:rsidRPr="00D3108E">
                    <w:t>(not including payment of balance)</w:t>
                  </w:r>
                </w:p>
              </w:tc>
            </w:tr>
            <w:tr w:rsidR="00D3108E" w:rsidRPr="00D3108E" w14:paraId="576F2540" w14:textId="77777777" w:rsidTr="00D3108E">
              <w:tc>
                <w:tcPr>
                  <w:tcW w:w="1110" w:type="pct"/>
                  <w:tcMar>
                    <w:top w:w="115" w:type="dxa"/>
                    <w:left w:w="115" w:type="dxa"/>
                    <w:bottom w:w="58" w:type="dxa"/>
                    <w:right w:w="115" w:type="dxa"/>
                  </w:tcMar>
                </w:tcPr>
                <w:p w14:paraId="018CA5CC" w14:textId="05EBB02F" w:rsidR="00D3108E" w:rsidRPr="00D3108E" w:rsidRDefault="00D3108E" w:rsidP="00D3108E">
                  <w:pPr>
                    <w:pStyle w:val="CopyCentred"/>
                  </w:pPr>
                  <w:r w:rsidRPr="00D3108E">
                    <w:t>$500</w:t>
                  </w:r>
                </w:p>
              </w:tc>
              <w:tc>
                <w:tcPr>
                  <w:tcW w:w="669" w:type="pct"/>
                </w:tcPr>
                <w:p w14:paraId="0BC13B3C" w14:textId="77777777" w:rsidR="00D3108E" w:rsidRPr="00D3108E" w:rsidRDefault="00D3108E" w:rsidP="00D3108E">
                  <w:pPr>
                    <w:pStyle w:val="Copy"/>
                  </w:pPr>
                </w:p>
              </w:tc>
              <w:tc>
                <w:tcPr>
                  <w:tcW w:w="846" w:type="pct"/>
                </w:tcPr>
                <w:p w14:paraId="0F0A2226" w14:textId="77777777" w:rsidR="00D3108E" w:rsidRPr="00D3108E" w:rsidRDefault="00D3108E" w:rsidP="00D3108E">
                  <w:pPr>
                    <w:pStyle w:val="Copy"/>
                  </w:pPr>
                </w:p>
              </w:tc>
              <w:tc>
                <w:tcPr>
                  <w:tcW w:w="2375" w:type="pct"/>
                </w:tcPr>
                <w:p w14:paraId="12CCD75F" w14:textId="77777777" w:rsidR="00D3108E" w:rsidRPr="00D3108E" w:rsidRDefault="00D3108E" w:rsidP="00D3108E">
                  <w:pPr>
                    <w:pStyle w:val="Copy"/>
                  </w:pPr>
                </w:p>
              </w:tc>
            </w:tr>
            <w:tr w:rsidR="00D3108E" w:rsidRPr="00D3108E" w14:paraId="4748EC84" w14:textId="77777777" w:rsidTr="00D3108E">
              <w:tc>
                <w:tcPr>
                  <w:tcW w:w="1110" w:type="pct"/>
                  <w:tcMar>
                    <w:top w:w="115" w:type="dxa"/>
                    <w:left w:w="115" w:type="dxa"/>
                    <w:bottom w:w="58" w:type="dxa"/>
                    <w:right w:w="115" w:type="dxa"/>
                  </w:tcMar>
                </w:tcPr>
                <w:p w14:paraId="164BF13C" w14:textId="3DD2A45C" w:rsidR="00D3108E" w:rsidRPr="00D3108E" w:rsidRDefault="00D3108E" w:rsidP="00D3108E">
                  <w:pPr>
                    <w:pStyle w:val="CopyCentred"/>
                  </w:pPr>
                  <w:r w:rsidRPr="00D3108E">
                    <w:t>$1,000</w:t>
                  </w:r>
                </w:p>
              </w:tc>
              <w:tc>
                <w:tcPr>
                  <w:tcW w:w="669" w:type="pct"/>
                </w:tcPr>
                <w:p w14:paraId="7A72598B" w14:textId="77777777" w:rsidR="00D3108E" w:rsidRPr="00D3108E" w:rsidRDefault="00D3108E" w:rsidP="00D3108E">
                  <w:pPr>
                    <w:pStyle w:val="Copy"/>
                  </w:pPr>
                </w:p>
              </w:tc>
              <w:tc>
                <w:tcPr>
                  <w:tcW w:w="846" w:type="pct"/>
                </w:tcPr>
                <w:p w14:paraId="0FE22608" w14:textId="77777777" w:rsidR="00D3108E" w:rsidRPr="00D3108E" w:rsidRDefault="00D3108E" w:rsidP="00D3108E">
                  <w:pPr>
                    <w:pStyle w:val="Copy"/>
                  </w:pPr>
                </w:p>
              </w:tc>
              <w:tc>
                <w:tcPr>
                  <w:tcW w:w="2375" w:type="pct"/>
                </w:tcPr>
                <w:p w14:paraId="71D9B02F" w14:textId="77777777" w:rsidR="00D3108E" w:rsidRPr="00D3108E" w:rsidRDefault="00D3108E" w:rsidP="00D3108E">
                  <w:pPr>
                    <w:pStyle w:val="Copy"/>
                  </w:pPr>
                </w:p>
              </w:tc>
            </w:tr>
          </w:tbl>
          <w:p w14:paraId="6EA232E8" w14:textId="287048A4" w:rsidR="00B3192B" w:rsidRDefault="00B3192B" w:rsidP="00D3108E">
            <w:pPr>
              <w:pStyle w:val="Copy"/>
            </w:pP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33D3750D" w:rsidR="000C4CD4" w:rsidRPr="00ED7BE9" w:rsidRDefault="00211A6F" w:rsidP="00873418">
            <w:pPr>
              <w:pStyle w:val="AppendixName"/>
            </w:pPr>
            <w:r w:rsidRPr="00211A6F">
              <w:rPr>
                <w:lang w:val="en-US"/>
              </w:rPr>
              <w:lastRenderedPageBreak/>
              <w:t>Shopping for a Credit Card – Worksheet</w:t>
            </w:r>
          </w:p>
        </w:tc>
      </w:tr>
      <w:tr w:rsidR="00415F5E"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2B1C8A3" w14:textId="36E44410" w:rsidR="00CF7DD0" w:rsidRPr="00CF7DD0" w:rsidRDefault="00CF7DD0" w:rsidP="00CF7DD0">
            <w:pPr>
              <w:pStyle w:val="Copy"/>
            </w:pPr>
            <w:r w:rsidRPr="00CF7DD0">
              <w:t xml:space="preserve">Name: </w:t>
            </w:r>
            <w:r>
              <w:t>____________</w:t>
            </w:r>
            <w:r w:rsidRPr="00CF7DD0">
              <w:t>_______________________________  Da</w:t>
            </w:r>
            <w:r>
              <w:t>te: ___________________</w:t>
            </w:r>
            <w:r w:rsidRPr="00CF7DD0">
              <w:t>______</w:t>
            </w:r>
          </w:p>
          <w:p w14:paraId="694D1C21" w14:textId="0E5A60A3" w:rsidR="00CF7DD0" w:rsidRPr="00CF7DD0" w:rsidRDefault="00CF7DD0" w:rsidP="00CF7DD0">
            <w:pPr>
              <w:pStyle w:val="AppendixLine"/>
            </w:pPr>
            <w:r w:rsidRPr="00CF7DD0">
              <w:t>Class/Period: ________________________________</w:t>
            </w:r>
            <w:r>
              <w:t>__________________________</w:t>
            </w:r>
            <w:r w:rsidRPr="00CF7DD0">
              <w:t>___________</w:t>
            </w:r>
          </w:p>
          <w:p w14:paraId="1A124B98" w14:textId="7CB10202" w:rsidR="00CF7DD0" w:rsidRPr="00CF7DD0" w:rsidRDefault="00CF7DD0" w:rsidP="00CF7DD0">
            <w:pPr>
              <w:pStyle w:val="Subhead"/>
            </w:pPr>
            <w:r w:rsidRPr="00CF7DD0">
              <w:t xml:space="preserve">Directions: </w:t>
            </w:r>
          </w:p>
          <w:p w14:paraId="2E4980A4" w14:textId="2DA6F1E0" w:rsidR="00CF7DD0" w:rsidRPr="00CF7DD0" w:rsidRDefault="00CF7DD0" w:rsidP="00CF7DD0">
            <w:pPr>
              <w:pStyle w:val="Copy"/>
            </w:pPr>
            <w:r w:rsidRPr="00CF7DD0">
              <w:t>Find and evaluate three credit card offers. Fill in the appropriate space on the chart below and summarize your findings (similarities, differences, best offer – why). Not every offer will include all the information on this list.</w:t>
            </w:r>
          </w:p>
          <w:p w14:paraId="54D8E8C5" w14:textId="3BE1B507" w:rsidR="00CF7DD0" w:rsidRPr="00CF7DD0" w:rsidRDefault="00CF7DD0" w:rsidP="00CF7DD0">
            <w:pPr>
              <w:pStyle w:val="Copy"/>
            </w:pPr>
            <w:r w:rsidRPr="00CF7DD0">
              <w:t>List your sources</w:t>
            </w:r>
            <w:r w:rsidR="005A00A8">
              <w:t>.</w:t>
            </w:r>
            <w:bookmarkStart w:id="0" w:name="_GoBack"/>
            <w:bookmarkEnd w:id="0"/>
          </w:p>
          <w:p w14:paraId="2066BB90" w14:textId="77777777" w:rsidR="00CF7DD0" w:rsidRPr="00CF7DD0" w:rsidRDefault="00CF7DD0" w:rsidP="00CF7DD0">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136"/>
              <w:gridCol w:w="2368"/>
              <w:gridCol w:w="2369"/>
              <w:gridCol w:w="2369"/>
            </w:tblGrid>
            <w:tr w:rsidR="00CF7DD0" w:rsidRPr="00CF7DD0" w14:paraId="6BB3CAF3" w14:textId="77777777" w:rsidTr="00CF7DD0">
              <w:trPr>
                <w:trHeight w:val="432"/>
              </w:trPr>
              <w:tc>
                <w:tcPr>
                  <w:tcW w:w="3136" w:type="dxa"/>
                  <w:shd w:val="clear" w:color="auto" w:fill="3F708E"/>
                  <w:vAlign w:val="center"/>
                </w:tcPr>
                <w:p w14:paraId="20364FAB" w14:textId="77777777" w:rsidR="00CF7DD0" w:rsidRPr="00CF7DD0" w:rsidRDefault="00CF7DD0" w:rsidP="00CF7DD0">
                  <w:pPr>
                    <w:pStyle w:val="BlueChartHeading"/>
                  </w:pPr>
                  <w:r w:rsidRPr="00CF7DD0">
                    <w:t>Card Cost or features</w:t>
                  </w:r>
                </w:p>
              </w:tc>
              <w:tc>
                <w:tcPr>
                  <w:tcW w:w="2368" w:type="dxa"/>
                  <w:shd w:val="clear" w:color="auto" w:fill="3F708E"/>
                  <w:vAlign w:val="center"/>
                </w:tcPr>
                <w:p w14:paraId="5E9B0A1E" w14:textId="77777777" w:rsidR="00CF7DD0" w:rsidRPr="00CF7DD0" w:rsidRDefault="00CF7DD0" w:rsidP="00CF7DD0">
                  <w:pPr>
                    <w:pStyle w:val="BlueChartHeading"/>
                  </w:pPr>
                  <w:r w:rsidRPr="00CF7DD0">
                    <w:t>Card A</w:t>
                  </w:r>
                </w:p>
              </w:tc>
              <w:tc>
                <w:tcPr>
                  <w:tcW w:w="2369" w:type="dxa"/>
                  <w:shd w:val="clear" w:color="auto" w:fill="3F708E"/>
                  <w:vAlign w:val="center"/>
                </w:tcPr>
                <w:p w14:paraId="7CE0072C" w14:textId="77777777" w:rsidR="00CF7DD0" w:rsidRPr="00CF7DD0" w:rsidRDefault="00CF7DD0" w:rsidP="00CF7DD0">
                  <w:pPr>
                    <w:pStyle w:val="BlueChartHeading"/>
                  </w:pPr>
                  <w:r w:rsidRPr="00CF7DD0">
                    <w:t>Card B</w:t>
                  </w:r>
                </w:p>
              </w:tc>
              <w:tc>
                <w:tcPr>
                  <w:tcW w:w="2369" w:type="dxa"/>
                  <w:shd w:val="clear" w:color="auto" w:fill="3F708E"/>
                  <w:vAlign w:val="center"/>
                </w:tcPr>
                <w:p w14:paraId="03799E1F" w14:textId="7899EE9F" w:rsidR="00CF7DD0" w:rsidRPr="00CF7DD0" w:rsidRDefault="00CF7DD0" w:rsidP="00CF7DD0">
                  <w:pPr>
                    <w:pStyle w:val="BlueChartHeading"/>
                  </w:pPr>
                  <w:r w:rsidRPr="00CF7DD0">
                    <w:t>Card C</w:t>
                  </w:r>
                </w:p>
              </w:tc>
            </w:tr>
            <w:tr w:rsidR="00CF7DD0" w:rsidRPr="00CF7DD0" w14:paraId="3EFBA9D2" w14:textId="77777777" w:rsidTr="00CF7DD0">
              <w:trPr>
                <w:trHeight w:val="331"/>
              </w:trPr>
              <w:tc>
                <w:tcPr>
                  <w:tcW w:w="3136" w:type="dxa"/>
                  <w:tcMar>
                    <w:top w:w="58" w:type="dxa"/>
                    <w:left w:w="115" w:type="dxa"/>
                    <w:right w:w="115" w:type="dxa"/>
                  </w:tcMar>
                  <w:vAlign w:val="center"/>
                </w:tcPr>
                <w:p w14:paraId="6B7DB540" w14:textId="77777777" w:rsidR="00CF7DD0" w:rsidRPr="00CF7DD0" w:rsidRDefault="00CF7DD0" w:rsidP="00CF7DD0">
                  <w:pPr>
                    <w:pStyle w:val="Copy"/>
                  </w:pPr>
                  <w:r w:rsidRPr="00CF7DD0">
                    <w:t>Card Name</w:t>
                  </w:r>
                </w:p>
              </w:tc>
              <w:tc>
                <w:tcPr>
                  <w:tcW w:w="2368" w:type="dxa"/>
                </w:tcPr>
                <w:p w14:paraId="509F4485" w14:textId="77777777" w:rsidR="00CF7DD0" w:rsidRPr="00CF7DD0" w:rsidRDefault="00CF7DD0" w:rsidP="00CF7DD0">
                  <w:pPr>
                    <w:pStyle w:val="Copy"/>
                  </w:pPr>
                </w:p>
              </w:tc>
              <w:tc>
                <w:tcPr>
                  <w:tcW w:w="2369" w:type="dxa"/>
                </w:tcPr>
                <w:p w14:paraId="09148E4B" w14:textId="77777777" w:rsidR="00CF7DD0" w:rsidRPr="00CF7DD0" w:rsidRDefault="00CF7DD0" w:rsidP="00CF7DD0">
                  <w:pPr>
                    <w:pStyle w:val="Copy"/>
                  </w:pPr>
                </w:p>
              </w:tc>
              <w:tc>
                <w:tcPr>
                  <w:tcW w:w="2369" w:type="dxa"/>
                </w:tcPr>
                <w:p w14:paraId="74A37CE7" w14:textId="77777777" w:rsidR="00CF7DD0" w:rsidRPr="00CF7DD0" w:rsidRDefault="00CF7DD0" w:rsidP="00CF7DD0">
                  <w:pPr>
                    <w:pStyle w:val="Copy"/>
                  </w:pPr>
                </w:p>
              </w:tc>
            </w:tr>
            <w:tr w:rsidR="00CF7DD0" w:rsidRPr="00CF7DD0" w14:paraId="62610372" w14:textId="77777777" w:rsidTr="00CF7DD0">
              <w:trPr>
                <w:trHeight w:val="331"/>
              </w:trPr>
              <w:tc>
                <w:tcPr>
                  <w:tcW w:w="3136" w:type="dxa"/>
                  <w:tcMar>
                    <w:top w:w="58" w:type="dxa"/>
                    <w:left w:w="115" w:type="dxa"/>
                    <w:right w:w="115" w:type="dxa"/>
                  </w:tcMar>
                  <w:vAlign w:val="center"/>
                </w:tcPr>
                <w:p w14:paraId="57AEB986" w14:textId="77777777" w:rsidR="00CF7DD0" w:rsidRPr="00CF7DD0" w:rsidRDefault="00CF7DD0" w:rsidP="00CF7DD0">
                  <w:pPr>
                    <w:pStyle w:val="Copy"/>
                  </w:pPr>
                  <w:r w:rsidRPr="00CF7DD0">
                    <w:t>Issuer</w:t>
                  </w:r>
                </w:p>
              </w:tc>
              <w:tc>
                <w:tcPr>
                  <w:tcW w:w="2368" w:type="dxa"/>
                </w:tcPr>
                <w:p w14:paraId="65103A85" w14:textId="77777777" w:rsidR="00CF7DD0" w:rsidRPr="00CF7DD0" w:rsidRDefault="00CF7DD0" w:rsidP="00CF7DD0">
                  <w:pPr>
                    <w:pStyle w:val="Copy"/>
                  </w:pPr>
                </w:p>
              </w:tc>
              <w:tc>
                <w:tcPr>
                  <w:tcW w:w="2369" w:type="dxa"/>
                </w:tcPr>
                <w:p w14:paraId="3AA1EF49" w14:textId="77777777" w:rsidR="00CF7DD0" w:rsidRPr="00CF7DD0" w:rsidRDefault="00CF7DD0" w:rsidP="00CF7DD0">
                  <w:pPr>
                    <w:pStyle w:val="Copy"/>
                  </w:pPr>
                </w:p>
              </w:tc>
              <w:tc>
                <w:tcPr>
                  <w:tcW w:w="2369" w:type="dxa"/>
                </w:tcPr>
                <w:p w14:paraId="71659DBB" w14:textId="77777777" w:rsidR="00CF7DD0" w:rsidRPr="00CF7DD0" w:rsidRDefault="00CF7DD0" w:rsidP="00CF7DD0">
                  <w:pPr>
                    <w:pStyle w:val="Copy"/>
                  </w:pPr>
                </w:p>
              </w:tc>
            </w:tr>
            <w:tr w:rsidR="00CF7DD0" w:rsidRPr="00CF7DD0" w14:paraId="4D6EBE5F" w14:textId="77777777" w:rsidTr="00CF7DD0">
              <w:trPr>
                <w:trHeight w:val="331"/>
              </w:trPr>
              <w:tc>
                <w:tcPr>
                  <w:tcW w:w="3136" w:type="dxa"/>
                  <w:tcMar>
                    <w:top w:w="58" w:type="dxa"/>
                    <w:left w:w="115" w:type="dxa"/>
                    <w:right w:w="115" w:type="dxa"/>
                  </w:tcMar>
                  <w:vAlign w:val="center"/>
                </w:tcPr>
                <w:p w14:paraId="3ECE17A3" w14:textId="77777777" w:rsidR="00CF7DD0" w:rsidRPr="00CF7DD0" w:rsidRDefault="00CF7DD0" w:rsidP="00CF7DD0">
                  <w:pPr>
                    <w:pStyle w:val="Copy"/>
                  </w:pPr>
                  <w:r w:rsidRPr="00CF7DD0">
                    <w:t>Brand</w:t>
                  </w:r>
                </w:p>
              </w:tc>
              <w:tc>
                <w:tcPr>
                  <w:tcW w:w="2368" w:type="dxa"/>
                </w:tcPr>
                <w:p w14:paraId="036D9F49" w14:textId="77777777" w:rsidR="00CF7DD0" w:rsidRPr="00CF7DD0" w:rsidRDefault="00CF7DD0" w:rsidP="00CF7DD0">
                  <w:pPr>
                    <w:pStyle w:val="Copy"/>
                  </w:pPr>
                </w:p>
              </w:tc>
              <w:tc>
                <w:tcPr>
                  <w:tcW w:w="2369" w:type="dxa"/>
                </w:tcPr>
                <w:p w14:paraId="1F84698C" w14:textId="77777777" w:rsidR="00CF7DD0" w:rsidRPr="00CF7DD0" w:rsidRDefault="00CF7DD0" w:rsidP="00CF7DD0">
                  <w:pPr>
                    <w:pStyle w:val="Copy"/>
                  </w:pPr>
                </w:p>
              </w:tc>
              <w:tc>
                <w:tcPr>
                  <w:tcW w:w="2369" w:type="dxa"/>
                </w:tcPr>
                <w:p w14:paraId="35D1D1EA" w14:textId="77777777" w:rsidR="00CF7DD0" w:rsidRPr="00CF7DD0" w:rsidRDefault="00CF7DD0" w:rsidP="00CF7DD0">
                  <w:pPr>
                    <w:pStyle w:val="Copy"/>
                  </w:pPr>
                </w:p>
              </w:tc>
            </w:tr>
            <w:tr w:rsidR="00CF7DD0" w:rsidRPr="00CF7DD0" w14:paraId="1A2A48B6" w14:textId="77777777" w:rsidTr="00CF7DD0">
              <w:trPr>
                <w:trHeight w:val="331"/>
              </w:trPr>
              <w:tc>
                <w:tcPr>
                  <w:tcW w:w="3136" w:type="dxa"/>
                  <w:tcMar>
                    <w:top w:w="58" w:type="dxa"/>
                    <w:left w:w="115" w:type="dxa"/>
                    <w:right w:w="115" w:type="dxa"/>
                  </w:tcMar>
                  <w:vAlign w:val="center"/>
                </w:tcPr>
                <w:p w14:paraId="2C8A1D7A" w14:textId="77777777" w:rsidR="00CF7DD0" w:rsidRPr="00CF7DD0" w:rsidRDefault="00CF7DD0" w:rsidP="00CF7DD0">
                  <w:pPr>
                    <w:pStyle w:val="Copy"/>
                  </w:pPr>
                  <w:r w:rsidRPr="00CF7DD0">
                    <w:t>APR</w:t>
                  </w:r>
                </w:p>
              </w:tc>
              <w:tc>
                <w:tcPr>
                  <w:tcW w:w="2368" w:type="dxa"/>
                </w:tcPr>
                <w:p w14:paraId="4999986D" w14:textId="77777777" w:rsidR="00CF7DD0" w:rsidRPr="00CF7DD0" w:rsidRDefault="00CF7DD0" w:rsidP="00CF7DD0">
                  <w:pPr>
                    <w:pStyle w:val="Copy"/>
                  </w:pPr>
                </w:p>
              </w:tc>
              <w:tc>
                <w:tcPr>
                  <w:tcW w:w="2369" w:type="dxa"/>
                </w:tcPr>
                <w:p w14:paraId="247975E6" w14:textId="77777777" w:rsidR="00CF7DD0" w:rsidRPr="00CF7DD0" w:rsidRDefault="00CF7DD0" w:rsidP="00CF7DD0">
                  <w:pPr>
                    <w:pStyle w:val="Copy"/>
                  </w:pPr>
                </w:p>
              </w:tc>
              <w:tc>
                <w:tcPr>
                  <w:tcW w:w="2369" w:type="dxa"/>
                </w:tcPr>
                <w:p w14:paraId="62ACCC66" w14:textId="77777777" w:rsidR="00CF7DD0" w:rsidRPr="00CF7DD0" w:rsidRDefault="00CF7DD0" w:rsidP="00CF7DD0">
                  <w:pPr>
                    <w:pStyle w:val="Copy"/>
                  </w:pPr>
                </w:p>
              </w:tc>
            </w:tr>
            <w:tr w:rsidR="00CF7DD0" w:rsidRPr="00CF7DD0" w14:paraId="0DA297C1" w14:textId="77777777" w:rsidTr="00CF7DD0">
              <w:trPr>
                <w:trHeight w:val="331"/>
              </w:trPr>
              <w:tc>
                <w:tcPr>
                  <w:tcW w:w="3136" w:type="dxa"/>
                  <w:tcMar>
                    <w:top w:w="58" w:type="dxa"/>
                    <w:left w:w="115" w:type="dxa"/>
                    <w:right w:w="115" w:type="dxa"/>
                  </w:tcMar>
                  <w:vAlign w:val="center"/>
                </w:tcPr>
                <w:p w14:paraId="633437EB" w14:textId="77777777" w:rsidR="00CF7DD0" w:rsidRPr="00CF7DD0" w:rsidRDefault="00CF7DD0" w:rsidP="00CF7DD0">
                  <w:pPr>
                    <w:pStyle w:val="Copy"/>
                  </w:pPr>
                  <w:r w:rsidRPr="00CF7DD0">
                    <w:t>Introductory APR</w:t>
                  </w:r>
                </w:p>
              </w:tc>
              <w:tc>
                <w:tcPr>
                  <w:tcW w:w="2368" w:type="dxa"/>
                </w:tcPr>
                <w:p w14:paraId="65522F59" w14:textId="77777777" w:rsidR="00CF7DD0" w:rsidRPr="00CF7DD0" w:rsidRDefault="00CF7DD0" w:rsidP="00CF7DD0">
                  <w:pPr>
                    <w:pStyle w:val="Copy"/>
                  </w:pPr>
                </w:p>
              </w:tc>
              <w:tc>
                <w:tcPr>
                  <w:tcW w:w="2369" w:type="dxa"/>
                </w:tcPr>
                <w:p w14:paraId="1CEF68A3" w14:textId="77777777" w:rsidR="00CF7DD0" w:rsidRPr="00CF7DD0" w:rsidRDefault="00CF7DD0" w:rsidP="00CF7DD0">
                  <w:pPr>
                    <w:pStyle w:val="Copy"/>
                  </w:pPr>
                </w:p>
              </w:tc>
              <w:tc>
                <w:tcPr>
                  <w:tcW w:w="2369" w:type="dxa"/>
                </w:tcPr>
                <w:p w14:paraId="278DFFFF" w14:textId="77777777" w:rsidR="00CF7DD0" w:rsidRPr="00CF7DD0" w:rsidRDefault="00CF7DD0" w:rsidP="00CF7DD0">
                  <w:pPr>
                    <w:pStyle w:val="Copy"/>
                  </w:pPr>
                </w:p>
              </w:tc>
            </w:tr>
            <w:tr w:rsidR="00CF7DD0" w:rsidRPr="00CF7DD0" w14:paraId="4BE90191" w14:textId="77777777" w:rsidTr="00CF7DD0">
              <w:trPr>
                <w:trHeight w:val="331"/>
              </w:trPr>
              <w:tc>
                <w:tcPr>
                  <w:tcW w:w="3136" w:type="dxa"/>
                  <w:tcMar>
                    <w:top w:w="58" w:type="dxa"/>
                    <w:left w:w="115" w:type="dxa"/>
                    <w:right w:w="115" w:type="dxa"/>
                  </w:tcMar>
                  <w:vAlign w:val="center"/>
                </w:tcPr>
                <w:p w14:paraId="31A490D8" w14:textId="77777777" w:rsidR="00CF7DD0" w:rsidRPr="00CF7DD0" w:rsidRDefault="00CF7DD0" w:rsidP="00CF7DD0">
                  <w:pPr>
                    <w:pStyle w:val="Copy"/>
                  </w:pPr>
                  <w:r w:rsidRPr="00CF7DD0">
                    <w:t>Duration of introductory APR</w:t>
                  </w:r>
                </w:p>
              </w:tc>
              <w:tc>
                <w:tcPr>
                  <w:tcW w:w="2368" w:type="dxa"/>
                </w:tcPr>
                <w:p w14:paraId="11557E1F" w14:textId="77777777" w:rsidR="00CF7DD0" w:rsidRPr="00CF7DD0" w:rsidRDefault="00CF7DD0" w:rsidP="00CF7DD0">
                  <w:pPr>
                    <w:pStyle w:val="Copy"/>
                  </w:pPr>
                </w:p>
              </w:tc>
              <w:tc>
                <w:tcPr>
                  <w:tcW w:w="2369" w:type="dxa"/>
                </w:tcPr>
                <w:p w14:paraId="17D421F6" w14:textId="77777777" w:rsidR="00CF7DD0" w:rsidRPr="00CF7DD0" w:rsidRDefault="00CF7DD0" w:rsidP="00CF7DD0">
                  <w:pPr>
                    <w:pStyle w:val="Copy"/>
                  </w:pPr>
                </w:p>
              </w:tc>
              <w:tc>
                <w:tcPr>
                  <w:tcW w:w="2369" w:type="dxa"/>
                </w:tcPr>
                <w:p w14:paraId="4027A4C5" w14:textId="77777777" w:rsidR="00CF7DD0" w:rsidRPr="00CF7DD0" w:rsidRDefault="00CF7DD0" w:rsidP="00CF7DD0">
                  <w:pPr>
                    <w:pStyle w:val="Copy"/>
                  </w:pPr>
                </w:p>
              </w:tc>
            </w:tr>
            <w:tr w:rsidR="00CF7DD0" w:rsidRPr="00CF7DD0" w14:paraId="02F7F17A" w14:textId="77777777" w:rsidTr="00CF7DD0">
              <w:trPr>
                <w:trHeight w:val="331"/>
              </w:trPr>
              <w:tc>
                <w:tcPr>
                  <w:tcW w:w="3136" w:type="dxa"/>
                  <w:tcMar>
                    <w:top w:w="58" w:type="dxa"/>
                    <w:left w:w="115" w:type="dxa"/>
                    <w:right w:w="115" w:type="dxa"/>
                  </w:tcMar>
                  <w:vAlign w:val="center"/>
                </w:tcPr>
                <w:p w14:paraId="44EDF603" w14:textId="77777777" w:rsidR="00CF7DD0" w:rsidRPr="00CF7DD0" w:rsidRDefault="00CF7DD0" w:rsidP="00CF7DD0">
                  <w:pPr>
                    <w:pStyle w:val="Copy"/>
                  </w:pPr>
                  <w:r w:rsidRPr="00CF7DD0">
                    <w:t>Reward type</w:t>
                  </w:r>
                </w:p>
              </w:tc>
              <w:tc>
                <w:tcPr>
                  <w:tcW w:w="2368" w:type="dxa"/>
                </w:tcPr>
                <w:p w14:paraId="78039EDD" w14:textId="77777777" w:rsidR="00CF7DD0" w:rsidRPr="00CF7DD0" w:rsidRDefault="00CF7DD0" w:rsidP="00CF7DD0">
                  <w:pPr>
                    <w:pStyle w:val="Copy"/>
                  </w:pPr>
                </w:p>
              </w:tc>
              <w:tc>
                <w:tcPr>
                  <w:tcW w:w="2369" w:type="dxa"/>
                </w:tcPr>
                <w:p w14:paraId="3DF272F4" w14:textId="77777777" w:rsidR="00CF7DD0" w:rsidRPr="00CF7DD0" w:rsidRDefault="00CF7DD0" w:rsidP="00CF7DD0">
                  <w:pPr>
                    <w:pStyle w:val="Copy"/>
                  </w:pPr>
                </w:p>
              </w:tc>
              <w:tc>
                <w:tcPr>
                  <w:tcW w:w="2369" w:type="dxa"/>
                </w:tcPr>
                <w:p w14:paraId="1930DF6C" w14:textId="77777777" w:rsidR="00CF7DD0" w:rsidRPr="00CF7DD0" w:rsidRDefault="00CF7DD0" w:rsidP="00CF7DD0">
                  <w:pPr>
                    <w:pStyle w:val="Copy"/>
                  </w:pPr>
                </w:p>
              </w:tc>
            </w:tr>
            <w:tr w:rsidR="00CF7DD0" w:rsidRPr="00CF7DD0" w14:paraId="14AFB523" w14:textId="77777777" w:rsidTr="00CF7DD0">
              <w:trPr>
                <w:trHeight w:val="331"/>
              </w:trPr>
              <w:tc>
                <w:tcPr>
                  <w:tcW w:w="3136" w:type="dxa"/>
                  <w:tcMar>
                    <w:top w:w="58" w:type="dxa"/>
                    <w:left w:w="115" w:type="dxa"/>
                    <w:right w:w="115" w:type="dxa"/>
                  </w:tcMar>
                  <w:vAlign w:val="center"/>
                </w:tcPr>
                <w:p w14:paraId="7CF7947B" w14:textId="77777777" w:rsidR="00CF7DD0" w:rsidRPr="00CF7DD0" w:rsidRDefault="00CF7DD0" w:rsidP="00CF7DD0">
                  <w:pPr>
                    <w:pStyle w:val="Copy"/>
                  </w:pPr>
                  <w:r w:rsidRPr="00CF7DD0">
                    <w:t>Annual fee</w:t>
                  </w:r>
                </w:p>
              </w:tc>
              <w:tc>
                <w:tcPr>
                  <w:tcW w:w="2368" w:type="dxa"/>
                </w:tcPr>
                <w:p w14:paraId="4108379C" w14:textId="77777777" w:rsidR="00CF7DD0" w:rsidRPr="00CF7DD0" w:rsidRDefault="00CF7DD0" w:rsidP="00CF7DD0">
                  <w:pPr>
                    <w:pStyle w:val="Copy"/>
                  </w:pPr>
                </w:p>
              </w:tc>
              <w:tc>
                <w:tcPr>
                  <w:tcW w:w="2369" w:type="dxa"/>
                </w:tcPr>
                <w:p w14:paraId="734A2F10" w14:textId="77777777" w:rsidR="00CF7DD0" w:rsidRPr="00CF7DD0" w:rsidRDefault="00CF7DD0" w:rsidP="00CF7DD0">
                  <w:pPr>
                    <w:pStyle w:val="Copy"/>
                  </w:pPr>
                </w:p>
              </w:tc>
              <w:tc>
                <w:tcPr>
                  <w:tcW w:w="2369" w:type="dxa"/>
                </w:tcPr>
                <w:p w14:paraId="7FFC7F61" w14:textId="77777777" w:rsidR="00CF7DD0" w:rsidRPr="00CF7DD0" w:rsidRDefault="00CF7DD0" w:rsidP="00CF7DD0">
                  <w:pPr>
                    <w:pStyle w:val="Copy"/>
                  </w:pPr>
                </w:p>
              </w:tc>
            </w:tr>
            <w:tr w:rsidR="00CF7DD0" w:rsidRPr="00CF7DD0" w14:paraId="4166BE22" w14:textId="77777777" w:rsidTr="00CF7DD0">
              <w:trPr>
                <w:trHeight w:val="331"/>
              </w:trPr>
              <w:tc>
                <w:tcPr>
                  <w:tcW w:w="3136" w:type="dxa"/>
                  <w:tcMar>
                    <w:top w:w="58" w:type="dxa"/>
                    <w:left w:w="115" w:type="dxa"/>
                    <w:right w:w="115" w:type="dxa"/>
                  </w:tcMar>
                  <w:vAlign w:val="center"/>
                </w:tcPr>
                <w:p w14:paraId="33C4ADCC" w14:textId="77777777" w:rsidR="00CF7DD0" w:rsidRPr="00CF7DD0" w:rsidRDefault="00CF7DD0" w:rsidP="00CF7DD0">
                  <w:pPr>
                    <w:pStyle w:val="Copy"/>
                  </w:pPr>
                  <w:r w:rsidRPr="00CF7DD0">
                    <w:t>Number of days in grace period</w:t>
                  </w:r>
                </w:p>
              </w:tc>
              <w:tc>
                <w:tcPr>
                  <w:tcW w:w="2368" w:type="dxa"/>
                </w:tcPr>
                <w:p w14:paraId="1B4C39C9" w14:textId="77777777" w:rsidR="00CF7DD0" w:rsidRPr="00CF7DD0" w:rsidRDefault="00CF7DD0" w:rsidP="00CF7DD0">
                  <w:pPr>
                    <w:pStyle w:val="Copy"/>
                  </w:pPr>
                </w:p>
              </w:tc>
              <w:tc>
                <w:tcPr>
                  <w:tcW w:w="2369" w:type="dxa"/>
                </w:tcPr>
                <w:p w14:paraId="5651A338" w14:textId="77777777" w:rsidR="00CF7DD0" w:rsidRPr="00CF7DD0" w:rsidRDefault="00CF7DD0" w:rsidP="00CF7DD0">
                  <w:pPr>
                    <w:pStyle w:val="Copy"/>
                  </w:pPr>
                </w:p>
              </w:tc>
              <w:tc>
                <w:tcPr>
                  <w:tcW w:w="2369" w:type="dxa"/>
                </w:tcPr>
                <w:p w14:paraId="14EF74F6" w14:textId="77777777" w:rsidR="00CF7DD0" w:rsidRPr="00CF7DD0" w:rsidRDefault="00CF7DD0" w:rsidP="00CF7DD0">
                  <w:pPr>
                    <w:pStyle w:val="Copy"/>
                  </w:pPr>
                </w:p>
              </w:tc>
            </w:tr>
            <w:tr w:rsidR="00CF7DD0" w:rsidRPr="00CF7DD0" w14:paraId="2A986960" w14:textId="77777777" w:rsidTr="00CF7DD0">
              <w:trPr>
                <w:trHeight w:val="331"/>
              </w:trPr>
              <w:tc>
                <w:tcPr>
                  <w:tcW w:w="3136" w:type="dxa"/>
                  <w:tcMar>
                    <w:top w:w="58" w:type="dxa"/>
                    <w:left w:w="115" w:type="dxa"/>
                    <w:right w:w="115" w:type="dxa"/>
                  </w:tcMar>
                  <w:vAlign w:val="center"/>
                </w:tcPr>
                <w:p w14:paraId="1D99041B" w14:textId="77777777" w:rsidR="00CF7DD0" w:rsidRPr="00CF7DD0" w:rsidRDefault="00CF7DD0" w:rsidP="00CF7DD0">
                  <w:pPr>
                    <w:pStyle w:val="Copy"/>
                  </w:pPr>
                  <w:r w:rsidRPr="00CF7DD0">
                    <w:t>Late payment fee</w:t>
                  </w:r>
                </w:p>
              </w:tc>
              <w:tc>
                <w:tcPr>
                  <w:tcW w:w="2368" w:type="dxa"/>
                </w:tcPr>
                <w:p w14:paraId="123F4CEA" w14:textId="77777777" w:rsidR="00CF7DD0" w:rsidRPr="00CF7DD0" w:rsidRDefault="00CF7DD0" w:rsidP="00CF7DD0">
                  <w:pPr>
                    <w:pStyle w:val="Copy"/>
                  </w:pPr>
                </w:p>
              </w:tc>
              <w:tc>
                <w:tcPr>
                  <w:tcW w:w="2369" w:type="dxa"/>
                </w:tcPr>
                <w:p w14:paraId="21765CF7" w14:textId="77777777" w:rsidR="00CF7DD0" w:rsidRPr="00CF7DD0" w:rsidRDefault="00CF7DD0" w:rsidP="00CF7DD0">
                  <w:pPr>
                    <w:pStyle w:val="Copy"/>
                  </w:pPr>
                </w:p>
              </w:tc>
              <w:tc>
                <w:tcPr>
                  <w:tcW w:w="2369" w:type="dxa"/>
                </w:tcPr>
                <w:p w14:paraId="54D92CCC" w14:textId="77777777" w:rsidR="00CF7DD0" w:rsidRPr="00CF7DD0" w:rsidRDefault="00CF7DD0" w:rsidP="00CF7DD0">
                  <w:pPr>
                    <w:pStyle w:val="Copy"/>
                  </w:pPr>
                </w:p>
              </w:tc>
            </w:tr>
            <w:tr w:rsidR="00CF7DD0" w:rsidRPr="00CF7DD0" w14:paraId="728B9C30" w14:textId="77777777" w:rsidTr="00CF7DD0">
              <w:trPr>
                <w:trHeight w:val="331"/>
              </w:trPr>
              <w:tc>
                <w:tcPr>
                  <w:tcW w:w="3136" w:type="dxa"/>
                  <w:tcMar>
                    <w:top w:w="58" w:type="dxa"/>
                    <w:left w:w="115" w:type="dxa"/>
                    <w:right w:w="115" w:type="dxa"/>
                  </w:tcMar>
                  <w:vAlign w:val="center"/>
                </w:tcPr>
                <w:p w14:paraId="340F447E" w14:textId="77777777" w:rsidR="00CF7DD0" w:rsidRPr="00CF7DD0" w:rsidRDefault="00CF7DD0" w:rsidP="00CF7DD0">
                  <w:pPr>
                    <w:pStyle w:val="Copy"/>
                  </w:pPr>
                  <w:r w:rsidRPr="00CF7DD0">
                    <w:t>Over-the-credit-limit fee</w:t>
                  </w:r>
                </w:p>
              </w:tc>
              <w:tc>
                <w:tcPr>
                  <w:tcW w:w="2368" w:type="dxa"/>
                </w:tcPr>
                <w:p w14:paraId="48C36D97" w14:textId="77777777" w:rsidR="00CF7DD0" w:rsidRPr="00CF7DD0" w:rsidRDefault="00CF7DD0" w:rsidP="00CF7DD0">
                  <w:pPr>
                    <w:pStyle w:val="Copy"/>
                  </w:pPr>
                </w:p>
              </w:tc>
              <w:tc>
                <w:tcPr>
                  <w:tcW w:w="2369" w:type="dxa"/>
                </w:tcPr>
                <w:p w14:paraId="0C500F34" w14:textId="77777777" w:rsidR="00CF7DD0" w:rsidRPr="00CF7DD0" w:rsidRDefault="00CF7DD0" w:rsidP="00CF7DD0">
                  <w:pPr>
                    <w:pStyle w:val="Copy"/>
                  </w:pPr>
                </w:p>
              </w:tc>
              <w:tc>
                <w:tcPr>
                  <w:tcW w:w="2369" w:type="dxa"/>
                </w:tcPr>
                <w:p w14:paraId="7663ED18" w14:textId="77777777" w:rsidR="00CF7DD0" w:rsidRPr="00CF7DD0" w:rsidRDefault="00CF7DD0" w:rsidP="00CF7DD0">
                  <w:pPr>
                    <w:pStyle w:val="Copy"/>
                  </w:pPr>
                </w:p>
              </w:tc>
            </w:tr>
            <w:tr w:rsidR="00CF7DD0" w:rsidRPr="00CF7DD0" w14:paraId="4E1CC315" w14:textId="77777777" w:rsidTr="00CF7DD0">
              <w:trPr>
                <w:trHeight w:val="331"/>
              </w:trPr>
              <w:tc>
                <w:tcPr>
                  <w:tcW w:w="3136" w:type="dxa"/>
                  <w:tcMar>
                    <w:top w:w="58" w:type="dxa"/>
                    <w:left w:w="115" w:type="dxa"/>
                    <w:right w:w="115" w:type="dxa"/>
                  </w:tcMar>
                  <w:vAlign w:val="center"/>
                </w:tcPr>
                <w:p w14:paraId="70F3E1FC" w14:textId="77777777" w:rsidR="00CF7DD0" w:rsidRPr="00CF7DD0" w:rsidRDefault="00CF7DD0" w:rsidP="00CF7DD0">
                  <w:pPr>
                    <w:pStyle w:val="Copy"/>
                  </w:pPr>
                  <w:r w:rsidRPr="00CF7DD0">
                    <w:t>Minimum finance charge</w:t>
                  </w:r>
                </w:p>
              </w:tc>
              <w:tc>
                <w:tcPr>
                  <w:tcW w:w="2368" w:type="dxa"/>
                </w:tcPr>
                <w:p w14:paraId="573166D3" w14:textId="77777777" w:rsidR="00CF7DD0" w:rsidRPr="00CF7DD0" w:rsidRDefault="00CF7DD0" w:rsidP="00CF7DD0">
                  <w:pPr>
                    <w:pStyle w:val="Copy"/>
                  </w:pPr>
                </w:p>
              </w:tc>
              <w:tc>
                <w:tcPr>
                  <w:tcW w:w="2369" w:type="dxa"/>
                </w:tcPr>
                <w:p w14:paraId="1D42843F" w14:textId="77777777" w:rsidR="00CF7DD0" w:rsidRPr="00CF7DD0" w:rsidRDefault="00CF7DD0" w:rsidP="00CF7DD0">
                  <w:pPr>
                    <w:pStyle w:val="Copy"/>
                  </w:pPr>
                </w:p>
              </w:tc>
              <w:tc>
                <w:tcPr>
                  <w:tcW w:w="2369" w:type="dxa"/>
                </w:tcPr>
                <w:p w14:paraId="1BD82554" w14:textId="77777777" w:rsidR="00CF7DD0" w:rsidRPr="00CF7DD0" w:rsidRDefault="00CF7DD0" w:rsidP="00CF7DD0">
                  <w:pPr>
                    <w:pStyle w:val="Copy"/>
                  </w:pPr>
                </w:p>
              </w:tc>
            </w:tr>
            <w:tr w:rsidR="00CF7DD0" w:rsidRPr="00CF7DD0" w14:paraId="690FD40C" w14:textId="77777777" w:rsidTr="00CF7DD0">
              <w:trPr>
                <w:trHeight w:val="331"/>
              </w:trPr>
              <w:tc>
                <w:tcPr>
                  <w:tcW w:w="3136" w:type="dxa"/>
                  <w:tcMar>
                    <w:top w:w="58" w:type="dxa"/>
                    <w:left w:w="115" w:type="dxa"/>
                    <w:right w:w="115" w:type="dxa"/>
                  </w:tcMar>
                  <w:vAlign w:val="center"/>
                </w:tcPr>
                <w:p w14:paraId="4074E5FA" w14:textId="77777777" w:rsidR="00CF7DD0" w:rsidRPr="00CF7DD0" w:rsidRDefault="00CF7DD0" w:rsidP="00CF7DD0">
                  <w:pPr>
                    <w:pStyle w:val="Copy"/>
                  </w:pPr>
                  <w:r w:rsidRPr="00CF7DD0">
                    <w:t>Cash advance fee</w:t>
                  </w:r>
                </w:p>
              </w:tc>
              <w:tc>
                <w:tcPr>
                  <w:tcW w:w="2368" w:type="dxa"/>
                </w:tcPr>
                <w:p w14:paraId="5FA7907E" w14:textId="77777777" w:rsidR="00CF7DD0" w:rsidRPr="00CF7DD0" w:rsidRDefault="00CF7DD0" w:rsidP="00CF7DD0">
                  <w:pPr>
                    <w:pStyle w:val="Copy"/>
                  </w:pPr>
                </w:p>
              </w:tc>
              <w:tc>
                <w:tcPr>
                  <w:tcW w:w="2369" w:type="dxa"/>
                </w:tcPr>
                <w:p w14:paraId="3A5F2876" w14:textId="77777777" w:rsidR="00CF7DD0" w:rsidRPr="00CF7DD0" w:rsidRDefault="00CF7DD0" w:rsidP="00CF7DD0">
                  <w:pPr>
                    <w:pStyle w:val="Copy"/>
                  </w:pPr>
                </w:p>
              </w:tc>
              <w:tc>
                <w:tcPr>
                  <w:tcW w:w="2369" w:type="dxa"/>
                </w:tcPr>
                <w:p w14:paraId="6FA005EA" w14:textId="77777777" w:rsidR="00CF7DD0" w:rsidRPr="00CF7DD0" w:rsidRDefault="00CF7DD0" w:rsidP="00CF7DD0">
                  <w:pPr>
                    <w:pStyle w:val="Copy"/>
                  </w:pPr>
                </w:p>
              </w:tc>
            </w:tr>
            <w:tr w:rsidR="00CF7DD0" w:rsidRPr="00CF7DD0" w14:paraId="5BA93249" w14:textId="77777777" w:rsidTr="00CF7DD0">
              <w:trPr>
                <w:trHeight w:val="331"/>
              </w:trPr>
              <w:tc>
                <w:tcPr>
                  <w:tcW w:w="3136" w:type="dxa"/>
                  <w:tcMar>
                    <w:top w:w="58" w:type="dxa"/>
                    <w:left w:w="115" w:type="dxa"/>
                    <w:right w:w="115" w:type="dxa"/>
                  </w:tcMar>
                  <w:vAlign w:val="center"/>
                </w:tcPr>
                <w:p w14:paraId="1F46BBE2" w14:textId="77777777" w:rsidR="00CF7DD0" w:rsidRPr="00CF7DD0" w:rsidRDefault="00CF7DD0" w:rsidP="00CF7DD0">
                  <w:pPr>
                    <w:pStyle w:val="Copy"/>
                  </w:pPr>
                  <w:r w:rsidRPr="00CF7DD0">
                    <w:t>Cash advance APR</w:t>
                  </w:r>
                </w:p>
              </w:tc>
              <w:tc>
                <w:tcPr>
                  <w:tcW w:w="2368" w:type="dxa"/>
                </w:tcPr>
                <w:p w14:paraId="77A299AD" w14:textId="77777777" w:rsidR="00CF7DD0" w:rsidRPr="00CF7DD0" w:rsidRDefault="00CF7DD0" w:rsidP="00CF7DD0">
                  <w:pPr>
                    <w:pStyle w:val="Copy"/>
                  </w:pPr>
                </w:p>
              </w:tc>
              <w:tc>
                <w:tcPr>
                  <w:tcW w:w="2369" w:type="dxa"/>
                </w:tcPr>
                <w:p w14:paraId="33EE741D" w14:textId="77777777" w:rsidR="00CF7DD0" w:rsidRPr="00CF7DD0" w:rsidRDefault="00CF7DD0" w:rsidP="00CF7DD0">
                  <w:pPr>
                    <w:pStyle w:val="Copy"/>
                  </w:pPr>
                </w:p>
              </w:tc>
              <w:tc>
                <w:tcPr>
                  <w:tcW w:w="2369" w:type="dxa"/>
                </w:tcPr>
                <w:p w14:paraId="5DE95686" w14:textId="77777777" w:rsidR="00CF7DD0" w:rsidRPr="00CF7DD0" w:rsidRDefault="00CF7DD0" w:rsidP="00CF7DD0">
                  <w:pPr>
                    <w:pStyle w:val="Copy"/>
                  </w:pPr>
                </w:p>
              </w:tc>
            </w:tr>
            <w:tr w:rsidR="00CF7DD0" w:rsidRPr="00CF7DD0" w14:paraId="43D3F7EE" w14:textId="77777777" w:rsidTr="00CF7DD0">
              <w:trPr>
                <w:trHeight w:val="331"/>
              </w:trPr>
              <w:tc>
                <w:tcPr>
                  <w:tcW w:w="3136" w:type="dxa"/>
                  <w:tcMar>
                    <w:top w:w="58" w:type="dxa"/>
                    <w:left w:w="115" w:type="dxa"/>
                    <w:right w:w="115" w:type="dxa"/>
                  </w:tcMar>
                  <w:vAlign w:val="center"/>
                </w:tcPr>
                <w:p w14:paraId="04FB1209" w14:textId="77777777" w:rsidR="00CF7DD0" w:rsidRPr="00CF7DD0" w:rsidRDefault="00CF7DD0" w:rsidP="00CF7DD0">
                  <w:pPr>
                    <w:pStyle w:val="Copy"/>
                  </w:pPr>
                  <w:r w:rsidRPr="00CF7DD0">
                    <w:t>Balance transfer fee</w:t>
                  </w:r>
                </w:p>
              </w:tc>
              <w:tc>
                <w:tcPr>
                  <w:tcW w:w="2368" w:type="dxa"/>
                </w:tcPr>
                <w:p w14:paraId="2EEF8BE2" w14:textId="77777777" w:rsidR="00CF7DD0" w:rsidRPr="00CF7DD0" w:rsidRDefault="00CF7DD0" w:rsidP="00CF7DD0">
                  <w:pPr>
                    <w:pStyle w:val="Copy"/>
                  </w:pPr>
                </w:p>
              </w:tc>
              <w:tc>
                <w:tcPr>
                  <w:tcW w:w="2369" w:type="dxa"/>
                </w:tcPr>
                <w:p w14:paraId="36D621D0" w14:textId="77777777" w:rsidR="00CF7DD0" w:rsidRPr="00CF7DD0" w:rsidRDefault="00CF7DD0" w:rsidP="00CF7DD0">
                  <w:pPr>
                    <w:pStyle w:val="Copy"/>
                  </w:pPr>
                </w:p>
              </w:tc>
              <w:tc>
                <w:tcPr>
                  <w:tcW w:w="2369" w:type="dxa"/>
                </w:tcPr>
                <w:p w14:paraId="4FDBF1B1" w14:textId="77777777" w:rsidR="00CF7DD0" w:rsidRPr="00CF7DD0" w:rsidRDefault="00CF7DD0" w:rsidP="00CF7DD0">
                  <w:pPr>
                    <w:pStyle w:val="Copy"/>
                  </w:pPr>
                </w:p>
              </w:tc>
            </w:tr>
            <w:tr w:rsidR="00CF7DD0" w:rsidRPr="00CF7DD0" w14:paraId="56B291DC" w14:textId="77777777" w:rsidTr="00CF7DD0">
              <w:trPr>
                <w:trHeight w:val="331"/>
              </w:trPr>
              <w:tc>
                <w:tcPr>
                  <w:tcW w:w="3136" w:type="dxa"/>
                  <w:tcMar>
                    <w:top w:w="58" w:type="dxa"/>
                    <w:left w:w="115" w:type="dxa"/>
                    <w:right w:w="115" w:type="dxa"/>
                  </w:tcMar>
                  <w:vAlign w:val="center"/>
                </w:tcPr>
                <w:p w14:paraId="35DB3D21" w14:textId="77777777" w:rsidR="00CF7DD0" w:rsidRPr="00CF7DD0" w:rsidRDefault="00CF7DD0" w:rsidP="00CF7DD0">
                  <w:pPr>
                    <w:pStyle w:val="Copy"/>
                  </w:pPr>
                  <w:r w:rsidRPr="00CF7DD0">
                    <w:t>Balance transfer APR</w:t>
                  </w:r>
                </w:p>
              </w:tc>
              <w:tc>
                <w:tcPr>
                  <w:tcW w:w="2368" w:type="dxa"/>
                </w:tcPr>
                <w:p w14:paraId="36C4E265" w14:textId="77777777" w:rsidR="00CF7DD0" w:rsidRPr="00CF7DD0" w:rsidRDefault="00CF7DD0" w:rsidP="00CF7DD0">
                  <w:pPr>
                    <w:pStyle w:val="Copy"/>
                  </w:pPr>
                </w:p>
              </w:tc>
              <w:tc>
                <w:tcPr>
                  <w:tcW w:w="2369" w:type="dxa"/>
                </w:tcPr>
                <w:p w14:paraId="3A2E1A81" w14:textId="77777777" w:rsidR="00CF7DD0" w:rsidRPr="00CF7DD0" w:rsidRDefault="00CF7DD0" w:rsidP="00CF7DD0">
                  <w:pPr>
                    <w:pStyle w:val="Copy"/>
                  </w:pPr>
                </w:p>
              </w:tc>
              <w:tc>
                <w:tcPr>
                  <w:tcW w:w="2369" w:type="dxa"/>
                </w:tcPr>
                <w:p w14:paraId="15BB8A3A" w14:textId="77777777" w:rsidR="00CF7DD0" w:rsidRPr="00CF7DD0" w:rsidRDefault="00CF7DD0" w:rsidP="00CF7DD0">
                  <w:pPr>
                    <w:pStyle w:val="Copy"/>
                  </w:pPr>
                </w:p>
              </w:tc>
            </w:tr>
            <w:tr w:rsidR="00CF7DD0" w:rsidRPr="00CF7DD0" w14:paraId="6EEACB7C" w14:textId="77777777" w:rsidTr="00CF7DD0">
              <w:trPr>
                <w:trHeight w:val="331"/>
              </w:trPr>
              <w:tc>
                <w:tcPr>
                  <w:tcW w:w="3136" w:type="dxa"/>
                  <w:tcMar>
                    <w:top w:w="58" w:type="dxa"/>
                    <w:left w:w="115" w:type="dxa"/>
                    <w:right w:w="115" w:type="dxa"/>
                  </w:tcMar>
                  <w:vAlign w:val="center"/>
                </w:tcPr>
                <w:p w14:paraId="1B928701" w14:textId="77777777" w:rsidR="00CF7DD0" w:rsidRPr="00CF7DD0" w:rsidRDefault="00CF7DD0" w:rsidP="00CF7DD0">
                  <w:pPr>
                    <w:pStyle w:val="Copy"/>
                  </w:pPr>
                  <w:r w:rsidRPr="00CF7DD0">
                    <w:t>Currency exchange fee</w:t>
                  </w:r>
                </w:p>
              </w:tc>
              <w:tc>
                <w:tcPr>
                  <w:tcW w:w="2368" w:type="dxa"/>
                </w:tcPr>
                <w:p w14:paraId="5F520249" w14:textId="77777777" w:rsidR="00CF7DD0" w:rsidRPr="00CF7DD0" w:rsidRDefault="00CF7DD0" w:rsidP="00CF7DD0">
                  <w:pPr>
                    <w:pStyle w:val="Copy"/>
                  </w:pPr>
                </w:p>
              </w:tc>
              <w:tc>
                <w:tcPr>
                  <w:tcW w:w="2369" w:type="dxa"/>
                </w:tcPr>
                <w:p w14:paraId="682E8AF3" w14:textId="77777777" w:rsidR="00CF7DD0" w:rsidRPr="00CF7DD0" w:rsidRDefault="00CF7DD0" w:rsidP="00CF7DD0">
                  <w:pPr>
                    <w:pStyle w:val="Copy"/>
                  </w:pPr>
                </w:p>
              </w:tc>
              <w:tc>
                <w:tcPr>
                  <w:tcW w:w="2369" w:type="dxa"/>
                </w:tcPr>
                <w:p w14:paraId="5C9583B6" w14:textId="77777777" w:rsidR="00CF7DD0" w:rsidRPr="00CF7DD0" w:rsidRDefault="00CF7DD0" w:rsidP="00CF7DD0">
                  <w:pPr>
                    <w:pStyle w:val="Copy"/>
                  </w:pPr>
                </w:p>
              </w:tc>
            </w:tr>
            <w:tr w:rsidR="00CF7DD0" w:rsidRPr="00CF7DD0" w14:paraId="77FCDE2F" w14:textId="77777777" w:rsidTr="00CF7DD0">
              <w:trPr>
                <w:trHeight w:val="331"/>
              </w:trPr>
              <w:tc>
                <w:tcPr>
                  <w:tcW w:w="3136" w:type="dxa"/>
                  <w:tcMar>
                    <w:top w:w="58" w:type="dxa"/>
                    <w:left w:w="115" w:type="dxa"/>
                    <w:right w:w="115" w:type="dxa"/>
                  </w:tcMar>
                  <w:vAlign w:val="center"/>
                </w:tcPr>
                <w:p w14:paraId="408D433E" w14:textId="77777777" w:rsidR="00CF7DD0" w:rsidRPr="00CF7DD0" w:rsidRDefault="00CF7DD0" w:rsidP="00CF7DD0">
                  <w:pPr>
                    <w:pStyle w:val="Copy"/>
                  </w:pPr>
                  <w:r w:rsidRPr="00CF7DD0">
                    <w:t>Billing method</w:t>
                  </w:r>
                </w:p>
              </w:tc>
              <w:tc>
                <w:tcPr>
                  <w:tcW w:w="2368" w:type="dxa"/>
                </w:tcPr>
                <w:p w14:paraId="06596A48" w14:textId="77777777" w:rsidR="00CF7DD0" w:rsidRPr="00CF7DD0" w:rsidRDefault="00CF7DD0" w:rsidP="00CF7DD0">
                  <w:pPr>
                    <w:pStyle w:val="Copy"/>
                  </w:pPr>
                </w:p>
              </w:tc>
              <w:tc>
                <w:tcPr>
                  <w:tcW w:w="2369" w:type="dxa"/>
                </w:tcPr>
                <w:p w14:paraId="2F4F0DF2" w14:textId="77777777" w:rsidR="00CF7DD0" w:rsidRPr="00CF7DD0" w:rsidRDefault="00CF7DD0" w:rsidP="00CF7DD0">
                  <w:pPr>
                    <w:pStyle w:val="Copy"/>
                  </w:pPr>
                </w:p>
              </w:tc>
              <w:tc>
                <w:tcPr>
                  <w:tcW w:w="2369" w:type="dxa"/>
                </w:tcPr>
                <w:p w14:paraId="06D6C2D3" w14:textId="77777777" w:rsidR="00CF7DD0" w:rsidRPr="00CF7DD0" w:rsidRDefault="00CF7DD0" w:rsidP="00CF7DD0">
                  <w:pPr>
                    <w:pStyle w:val="Copy"/>
                  </w:pPr>
                </w:p>
              </w:tc>
            </w:tr>
            <w:tr w:rsidR="00CF7DD0" w:rsidRPr="00CF7DD0" w14:paraId="635237F3" w14:textId="77777777" w:rsidTr="00CF7DD0">
              <w:trPr>
                <w:trHeight w:val="331"/>
              </w:trPr>
              <w:tc>
                <w:tcPr>
                  <w:tcW w:w="3136" w:type="dxa"/>
                  <w:tcMar>
                    <w:top w:w="58" w:type="dxa"/>
                    <w:left w:w="115" w:type="dxa"/>
                    <w:right w:w="115" w:type="dxa"/>
                  </w:tcMar>
                  <w:vAlign w:val="center"/>
                </w:tcPr>
                <w:p w14:paraId="3AE4A07E" w14:textId="77777777" w:rsidR="00CF7DD0" w:rsidRPr="00CF7DD0" w:rsidRDefault="00CF7DD0" w:rsidP="00CF7DD0">
                  <w:pPr>
                    <w:pStyle w:val="Copy"/>
                  </w:pPr>
                  <w:r w:rsidRPr="00CF7DD0">
                    <w:t>Credit line or limit</w:t>
                  </w:r>
                </w:p>
              </w:tc>
              <w:tc>
                <w:tcPr>
                  <w:tcW w:w="2368" w:type="dxa"/>
                </w:tcPr>
                <w:p w14:paraId="6FEDDF82" w14:textId="77777777" w:rsidR="00CF7DD0" w:rsidRPr="00CF7DD0" w:rsidRDefault="00CF7DD0" w:rsidP="00CF7DD0">
                  <w:pPr>
                    <w:pStyle w:val="Copy"/>
                  </w:pPr>
                </w:p>
              </w:tc>
              <w:tc>
                <w:tcPr>
                  <w:tcW w:w="2369" w:type="dxa"/>
                </w:tcPr>
                <w:p w14:paraId="13A460FC" w14:textId="77777777" w:rsidR="00CF7DD0" w:rsidRPr="00CF7DD0" w:rsidRDefault="00CF7DD0" w:rsidP="00CF7DD0">
                  <w:pPr>
                    <w:pStyle w:val="Copy"/>
                  </w:pPr>
                </w:p>
              </w:tc>
              <w:tc>
                <w:tcPr>
                  <w:tcW w:w="2369" w:type="dxa"/>
                </w:tcPr>
                <w:p w14:paraId="2429669C" w14:textId="77777777" w:rsidR="00CF7DD0" w:rsidRPr="00CF7DD0" w:rsidRDefault="00CF7DD0" w:rsidP="00CF7DD0">
                  <w:pPr>
                    <w:pStyle w:val="Copy"/>
                  </w:pPr>
                </w:p>
              </w:tc>
            </w:tr>
          </w:tbl>
          <w:p w14:paraId="0D6836C7" w14:textId="231DAF44" w:rsidR="00415F5E" w:rsidRPr="009D42FE" w:rsidRDefault="00415F5E" w:rsidP="00B3192B">
            <w:pPr>
              <w:pStyle w:val="Copy"/>
            </w:pPr>
          </w:p>
        </w:tc>
      </w:tr>
    </w:tbl>
    <w:p w14:paraId="0ADFC4AC" w14:textId="33A475F1" w:rsidR="00577745" w:rsidRPr="00577745" w:rsidRDefault="0027157A"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474D7099">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D8AE2C2" w:rsidR="000C45ED" w:rsidRPr="00ED7BE9" w:rsidRDefault="000C45ED"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CF7DD0">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7D8AE2C2" w:rsidR="000C45ED" w:rsidRPr="00ED7BE9" w:rsidRDefault="000C45ED"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CF7DD0">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22"/>
      <w:footerReference w:type="default" r:id="rId2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E74AC" w14:textId="77777777" w:rsidR="006D2C8F" w:rsidRDefault="006D2C8F" w:rsidP="000219F5">
      <w:r>
        <w:separator/>
      </w:r>
    </w:p>
  </w:endnote>
  <w:endnote w:type="continuationSeparator" w:id="0">
    <w:p w14:paraId="14E7DE6F" w14:textId="77777777" w:rsidR="006D2C8F" w:rsidRDefault="006D2C8F"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A00A8">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A00A8">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EB7B5" w14:textId="77777777" w:rsidR="006D2C8F" w:rsidRDefault="006D2C8F" w:rsidP="000219F5">
      <w:r>
        <w:separator/>
      </w:r>
    </w:p>
  </w:footnote>
  <w:footnote w:type="continuationSeparator" w:id="0">
    <w:p w14:paraId="4C81C2FC" w14:textId="77777777" w:rsidR="006D2C8F" w:rsidRDefault="006D2C8F"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00D7F94" w:rsidR="000C45ED" w:rsidRPr="00D552CC" w:rsidRDefault="00DA30E1" w:rsidP="00DA30E1">
                          <w:pPr>
                            <w:pStyle w:val="Heading"/>
                          </w:pPr>
                          <w:r w:rsidRPr="00DA30E1">
                            <w:t>What is Credit?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00D7F94" w:rsidR="000C45ED" w:rsidRPr="00D552CC" w:rsidRDefault="00DA30E1" w:rsidP="00DA30E1">
                    <w:pPr>
                      <w:pStyle w:val="Heading"/>
                    </w:pPr>
                    <w:r w:rsidRPr="00DA30E1">
                      <w:t>What is Credit?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D6FBE5A" w:rsidR="000C45ED" w:rsidRPr="009D62B6" w:rsidRDefault="00DA30E1" w:rsidP="002517FC">
                          <w:pPr>
                            <w:pStyle w:val="Header"/>
                            <w:rPr>
                              <w:rFonts w:ascii="Verdana" w:hAnsi="Verdana" w:cs="Arial"/>
                              <w:color w:val="FFFFFF" w:themeColor="background1"/>
                              <w:sz w:val="36"/>
                              <w:szCs w:val="36"/>
                              <w:lang w:val="en-CA"/>
                            </w:rPr>
                          </w:pPr>
                          <w:r w:rsidRPr="00DA30E1">
                            <w:rPr>
                              <w:rFonts w:ascii="Verdana" w:hAnsi="Verdana" w:cs="Arial"/>
                              <w:color w:val="FFFFFF" w:themeColor="background1"/>
                              <w:sz w:val="36"/>
                              <w:szCs w:val="36"/>
                              <w:lang w:val="en-CA"/>
                            </w:rPr>
                            <w:t>What is Credit?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4D6FBE5A" w:rsidR="000C45ED" w:rsidRPr="009D62B6" w:rsidRDefault="00DA30E1" w:rsidP="002517FC">
                    <w:pPr>
                      <w:pStyle w:val="Header"/>
                      <w:rPr>
                        <w:rFonts w:ascii="Verdana" w:hAnsi="Verdana" w:cs="Arial"/>
                        <w:color w:val="FFFFFF" w:themeColor="background1"/>
                        <w:sz w:val="36"/>
                        <w:szCs w:val="36"/>
                        <w:lang w:val="en-CA"/>
                      </w:rPr>
                    </w:pPr>
                    <w:r w:rsidRPr="00DA30E1">
                      <w:rPr>
                        <w:rFonts w:ascii="Verdana" w:hAnsi="Verdana" w:cs="Arial"/>
                        <w:color w:val="FFFFFF" w:themeColor="background1"/>
                        <w:sz w:val="36"/>
                        <w:szCs w:val="36"/>
                        <w:lang w:val="en-CA"/>
                      </w:rPr>
                      <w:t>What is Credit?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A48E284" w:rsidR="000C45ED" w:rsidRPr="009D62B6" w:rsidRDefault="00DA30E1" w:rsidP="00681C0F">
                          <w:pPr>
                            <w:pStyle w:val="Header"/>
                            <w:rPr>
                              <w:rFonts w:ascii="Verdana" w:hAnsi="Verdana" w:cs="Arial"/>
                              <w:color w:val="FFFFFF" w:themeColor="background1"/>
                              <w:sz w:val="36"/>
                              <w:szCs w:val="36"/>
                              <w:lang w:val="en-CA"/>
                            </w:rPr>
                          </w:pPr>
                          <w:r w:rsidRPr="00DA30E1">
                            <w:rPr>
                              <w:rFonts w:ascii="Verdana" w:hAnsi="Verdana" w:cs="Arial"/>
                              <w:color w:val="FFFFFF" w:themeColor="background1"/>
                              <w:sz w:val="36"/>
                              <w:szCs w:val="36"/>
                              <w:lang w:val="en-CA"/>
                            </w:rPr>
                            <w:t>What is Credit?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2A48E284" w:rsidR="000C45ED" w:rsidRPr="009D62B6" w:rsidRDefault="00DA30E1" w:rsidP="00681C0F">
                    <w:pPr>
                      <w:pStyle w:val="Header"/>
                      <w:rPr>
                        <w:rFonts w:ascii="Verdana" w:hAnsi="Verdana" w:cs="Arial"/>
                        <w:color w:val="FFFFFF" w:themeColor="background1"/>
                        <w:sz w:val="36"/>
                        <w:szCs w:val="36"/>
                        <w:lang w:val="en-CA"/>
                      </w:rPr>
                    </w:pPr>
                    <w:r w:rsidRPr="00DA30E1">
                      <w:rPr>
                        <w:rFonts w:ascii="Verdana" w:hAnsi="Verdana" w:cs="Arial"/>
                        <w:color w:val="FFFFFF" w:themeColor="background1"/>
                        <w:sz w:val="36"/>
                        <w:szCs w:val="36"/>
                        <w:lang w:val="en-CA"/>
                      </w:rPr>
                      <w:t>What is Credit?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4CD4"/>
    <w:rsid w:val="000C5055"/>
    <w:rsid w:val="000C72FA"/>
    <w:rsid w:val="000D092D"/>
    <w:rsid w:val="000E39A9"/>
    <w:rsid w:val="000E4B52"/>
    <w:rsid w:val="000E566D"/>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A3D8E"/>
    <w:rsid w:val="001B0659"/>
    <w:rsid w:val="001D6956"/>
    <w:rsid w:val="001E2BE7"/>
    <w:rsid w:val="001F0AE2"/>
    <w:rsid w:val="00210558"/>
    <w:rsid w:val="00211A6F"/>
    <w:rsid w:val="00212BC0"/>
    <w:rsid w:val="00212CB5"/>
    <w:rsid w:val="00214411"/>
    <w:rsid w:val="00215889"/>
    <w:rsid w:val="002407EE"/>
    <w:rsid w:val="00243AE8"/>
    <w:rsid w:val="0024470B"/>
    <w:rsid w:val="00245279"/>
    <w:rsid w:val="00250C66"/>
    <w:rsid w:val="002517FC"/>
    <w:rsid w:val="00253A1A"/>
    <w:rsid w:val="0026196F"/>
    <w:rsid w:val="00262357"/>
    <w:rsid w:val="0027157A"/>
    <w:rsid w:val="002762CB"/>
    <w:rsid w:val="00276BD7"/>
    <w:rsid w:val="00277B81"/>
    <w:rsid w:val="00284777"/>
    <w:rsid w:val="00295906"/>
    <w:rsid w:val="002A3D8E"/>
    <w:rsid w:val="002B462D"/>
    <w:rsid w:val="002C154B"/>
    <w:rsid w:val="002C635A"/>
    <w:rsid w:val="002D0AF9"/>
    <w:rsid w:val="002D4BA5"/>
    <w:rsid w:val="002D6B46"/>
    <w:rsid w:val="003043E3"/>
    <w:rsid w:val="0030440C"/>
    <w:rsid w:val="003075A7"/>
    <w:rsid w:val="0032344D"/>
    <w:rsid w:val="00334DA9"/>
    <w:rsid w:val="00354048"/>
    <w:rsid w:val="003739E4"/>
    <w:rsid w:val="00376D39"/>
    <w:rsid w:val="00380F87"/>
    <w:rsid w:val="00387291"/>
    <w:rsid w:val="00397969"/>
    <w:rsid w:val="003B7DC5"/>
    <w:rsid w:val="003C3AC4"/>
    <w:rsid w:val="003D47C1"/>
    <w:rsid w:val="003F187B"/>
    <w:rsid w:val="003F690E"/>
    <w:rsid w:val="00415F5E"/>
    <w:rsid w:val="0042208D"/>
    <w:rsid w:val="0042447B"/>
    <w:rsid w:val="004331F9"/>
    <w:rsid w:val="004365A8"/>
    <w:rsid w:val="00437CE6"/>
    <w:rsid w:val="00454AF1"/>
    <w:rsid w:val="00461AAB"/>
    <w:rsid w:val="00462C04"/>
    <w:rsid w:val="00471E46"/>
    <w:rsid w:val="004754CE"/>
    <w:rsid w:val="004824AF"/>
    <w:rsid w:val="0049541E"/>
    <w:rsid w:val="004B350C"/>
    <w:rsid w:val="004B454F"/>
    <w:rsid w:val="004B53A7"/>
    <w:rsid w:val="004D11FF"/>
    <w:rsid w:val="004E2FEE"/>
    <w:rsid w:val="004E393A"/>
    <w:rsid w:val="004E5E1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00A8"/>
    <w:rsid w:val="005A2DB2"/>
    <w:rsid w:val="005E2BF9"/>
    <w:rsid w:val="005F3389"/>
    <w:rsid w:val="00611A6A"/>
    <w:rsid w:val="00613FD9"/>
    <w:rsid w:val="0061435C"/>
    <w:rsid w:val="0062122B"/>
    <w:rsid w:val="00621F35"/>
    <w:rsid w:val="00626BB0"/>
    <w:rsid w:val="00634F20"/>
    <w:rsid w:val="00637C38"/>
    <w:rsid w:val="00647132"/>
    <w:rsid w:val="00650DF7"/>
    <w:rsid w:val="006541A4"/>
    <w:rsid w:val="0067008A"/>
    <w:rsid w:val="0067462B"/>
    <w:rsid w:val="006801C5"/>
    <w:rsid w:val="00681C0F"/>
    <w:rsid w:val="006824D1"/>
    <w:rsid w:val="006918A7"/>
    <w:rsid w:val="00693081"/>
    <w:rsid w:val="006B058A"/>
    <w:rsid w:val="006C1A7B"/>
    <w:rsid w:val="006D09DC"/>
    <w:rsid w:val="006D2C8F"/>
    <w:rsid w:val="006D4EF9"/>
    <w:rsid w:val="006D5D86"/>
    <w:rsid w:val="006E1A5E"/>
    <w:rsid w:val="006E2224"/>
    <w:rsid w:val="006E5E0B"/>
    <w:rsid w:val="006F26DC"/>
    <w:rsid w:val="006F2C07"/>
    <w:rsid w:val="00705B32"/>
    <w:rsid w:val="0071194A"/>
    <w:rsid w:val="0073525F"/>
    <w:rsid w:val="007367B7"/>
    <w:rsid w:val="00736D79"/>
    <w:rsid w:val="00765B6F"/>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6938"/>
    <w:rsid w:val="00AD18E7"/>
    <w:rsid w:val="00AD5765"/>
    <w:rsid w:val="00AE102D"/>
    <w:rsid w:val="00AE13D7"/>
    <w:rsid w:val="00AE2DB7"/>
    <w:rsid w:val="00B03A9E"/>
    <w:rsid w:val="00B07068"/>
    <w:rsid w:val="00B126AB"/>
    <w:rsid w:val="00B269A5"/>
    <w:rsid w:val="00B3192B"/>
    <w:rsid w:val="00B36248"/>
    <w:rsid w:val="00B410C6"/>
    <w:rsid w:val="00B64BCB"/>
    <w:rsid w:val="00B848F7"/>
    <w:rsid w:val="00BA1E29"/>
    <w:rsid w:val="00BA392D"/>
    <w:rsid w:val="00BB7CCC"/>
    <w:rsid w:val="00BC6D3C"/>
    <w:rsid w:val="00BC7202"/>
    <w:rsid w:val="00BE4276"/>
    <w:rsid w:val="00BF5468"/>
    <w:rsid w:val="00C24C34"/>
    <w:rsid w:val="00C2565E"/>
    <w:rsid w:val="00C45387"/>
    <w:rsid w:val="00C522B1"/>
    <w:rsid w:val="00C60A3E"/>
    <w:rsid w:val="00C62D0E"/>
    <w:rsid w:val="00C951F4"/>
    <w:rsid w:val="00C9685E"/>
    <w:rsid w:val="00CA0C50"/>
    <w:rsid w:val="00CD6BE3"/>
    <w:rsid w:val="00CD7D85"/>
    <w:rsid w:val="00CE1266"/>
    <w:rsid w:val="00CF0487"/>
    <w:rsid w:val="00CF7DD0"/>
    <w:rsid w:val="00D04015"/>
    <w:rsid w:val="00D05B6A"/>
    <w:rsid w:val="00D10B25"/>
    <w:rsid w:val="00D23F43"/>
    <w:rsid w:val="00D278DA"/>
    <w:rsid w:val="00D3108E"/>
    <w:rsid w:val="00D34CCE"/>
    <w:rsid w:val="00D4489F"/>
    <w:rsid w:val="00D47F77"/>
    <w:rsid w:val="00D524CD"/>
    <w:rsid w:val="00D5394E"/>
    <w:rsid w:val="00D552CC"/>
    <w:rsid w:val="00D56FAB"/>
    <w:rsid w:val="00D61F05"/>
    <w:rsid w:val="00D708FD"/>
    <w:rsid w:val="00D72B9D"/>
    <w:rsid w:val="00D756EE"/>
    <w:rsid w:val="00D97C27"/>
    <w:rsid w:val="00DA07DD"/>
    <w:rsid w:val="00DA30E1"/>
    <w:rsid w:val="00DA34DE"/>
    <w:rsid w:val="00DA62EB"/>
    <w:rsid w:val="00DB1CD2"/>
    <w:rsid w:val="00DB63AD"/>
    <w:rsid w:val="00DD0D46"/>
    <w:rsid w:val="00DD1911"/>
    <w:rsid w:val="00DE2047"/>
    <w:rsid w:val="00DF5010"/>
    <w:rsid w:val="00E20AB6"/>
    <w:rsid w:val="00E31F84"/>
    <w:rsid w:val="00E32652"/>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13448"/>
    <w:rsid w:val="00F14A72"/>
    <w:rsid w:val="00F22F22"/>
    <w:rsid w:val="00F2725E"/>
    <w:rsid w:val="00F35E1D"/>
    <w:rsid w:val="00F6163E"/>
    <w:rsid w:val="00F61662"/>
    <w:rsid w:val="00F75708"/>
    <w:rsid w:val="00F80B4F"/>
    <w:rsid w:val="00FA0464"/>
    <w:rsid w:val="00FA437F"/>
    <w:rsid w:val="00FB311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canada-prod.adobecqms.net/en/financial-consumer-agency/services/financial-toolkit/credit/credit-3/13.html" TargetMode="External"/><Relationship Id="rId8" Type="http://schemas.openxmlformats.org/officeDocument/2006/relationships/header" Target="header1.xml"/><Relationship Id="rId26" Type="http://schemas.openxmlformats.org/officeDocument/2006/relationships/customXml" Target="../customXml/item2.xml"/><Relationship Id="rId21" Type="http://schemas.openxmlformats.org/officeDocument/2006/relationships/image" Target="media/image5.png"/><Relationship Id="rId3" Type="http://schemas.openxmlformats.org/officeDocument/2006/relationships/styles" Target="styles.xml"/><Relationship Id="rId25" Type="http://schemas.openxmlformats.org/officeDocument/2006/relationships/theme" Target="theme/theme1.xml"/><Relationship Id="rId17" Type="http://schemas.openxmlformats.org/officeDocument/2006/relationships/hyperlink" Target="http://itools-ioutils.fcac-acfc.gc.ca/STCV-OSVC/ccst-oscc-eng.aspx" TargetMode="External"/><Relationship Id="rId7" Type="http://schemas.openxmlformats.org/officeDocument/2006/relationships/endnotes" Target="endnotes.xml"/><Relationship Id="rId20" Type="http://schemas.openxmlformats.org/officeDocument/2006/relationships/header" Target="header2.xml"/><Relationship Id="rId16" Type="http://schemas.openxmlformats.org/officeDocument/2006/relationships/hyperlink" Target="https://www.canada.ca/en/financial-consumer-agency/services/financial-basics/financial-basics-videos/financial-basics-video-credit.html" TargetMode="External"/><Relationship Id="rId2" Type="http://schemas.openxmlformats.org/officeDocument/2006/relationships/numbering" Target="numbering.xml"/><Relationship Id="rId24" Type="http://schemas.openxmlformats.org/officeDocument/2006/relationships/fontTable" Target="fontTable.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3.xml"/><Relationship Id="rId15" Type="http://schemas.openxmlformats.org/officeDocument/2006/relationships/hyperlink" Target="https://www.getsmarteraboutmoney.ca/videos/managing-credit-cards-with-david-chilton-and-rob-carrick/" TargetMode="External"/><Relationship Id="rId5" Type="http://schemas.openxmlformats.org/officeDocument/2006/relationships/webSettings" Target="webSettings.xml"/><Relationship Id="rId28"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yperlink" Target="https://www.inspirefinanciallearning.ca/index.php/tools-videos/interactive-tools/credit-iq-quiz/" TargetMode="External"/><Relationship Id="rId9" Type="http://schemas.openxmlformats.org/officeDocument/2006/relationships/footer" Target="footer1.xml"/><Relationship Id="rId22" Type="http://schemas.openxmlformats.org/officeDocument/2006/relationships/header" Target="header3.xml"/><Relationship Id="rId14" Type="http://schemas.openxmlformats.org/officeDocument/2006/relationships/hyperlink" Target="http://www.statcan.gc.ca/daily-quotidien/170315/dq170315a-eng.htm" TargetMode="External"/><Relationship Id="rId4" Type="http://schemas.openxmlformats.org/officeDocument/2006/relationships/settings" Target="settings.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F0737-DCB4-754E-9D26-C79CD42F8C7D}">
  <ds:schemaRefs>
    <ds:schemaRef ds:uri="http://schemas.openxmlformats.org/officeDocument/2006/bibliography"/>
  </ds:schemaRefs>
</ds:datastoreItem>
</file>

<file path=customXml/itemProps2.xml><?xml version="1.0" encoding="utf-8"?>
<ds:datastoreItem xmlns:ds="http://schemas.openxmlformats.org/officeDocument/2006/customXml" ds:itemID="{CE8B1E28-6696-480D-BAEE-4117391FE83E}"/>
</file>

<file path=customXml/itemProps3.xml><?xml version="1.0" encoding="utf-8"?>
<ds:datastoreItem xmlns:ds="http://schemas.openxmlformats.org/officeDocument/2006/customXml" ds:itemID="{ABEC75D9-5DC0-44BC-80ED-CA42FB23779A}"/>
</file>

<file path=customXml/itemProps4.xml><?xml version="1.0" encoding="utf-8"?>
<ds:datastoreItem xmlns:ds="http://schemas.openxmlformats.org/officeDocument/2006/customXml" ds:itemID="{7DDAD328-BDA8-4B17-8235-3F0B81EAFD41}"/>
</file>

<file path=docProps/app.xml><?xml version="1.0" encoding="utf-8"?>
<Properties xmlns="http://schemas.openxmlformats.org/officeDocument/2006/extended-properties" xmlns:vt="http://schemas.openxmlformats.org/officeDocument/2006/docPropsVTypes">
  <Template>OTF LP.dotx</Template>
  <TotalTime>4</TotalTime>
  <Pages>8</Pages>
  <Words>1628</Words>
  <Characters>9286</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9</cp:revision>
  <cp:lastPrinted>2017-09-26T01:57:00Z</cp:lastPrinted>
  <dcterms:created xsi:type="dcterms:W3CDTF">2017-10-09T19:26:00Z</dcterms:created>
  <dcterms:modified xsi:type="dcterms:W3CDTF">2017-10-21T03:15:00Z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