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46CC" w14:paraId="78E1F1FA" w14:textId="77777777" w:rsidTr="00303C98">
        <w:trPr>
          <w:trHeight w:val="441"/>
        </w:trPr>
        <w:tc>
          <w:tcPr>
            <w:tcW w:w="10800" w:type="dxa"/>
            <w:shd w:val="clear" w:color="auto" w:fill="54B948"/>
            <w:tcMar>
              <w:left w:w="259" w:type="dxa"/>
              <w:right w:w="115" w:type="dxa"/>
            </w:tcMar>
            <w:vAlign w:val="center"/>
          </w:tcPr>
          <w:p w14:paraId="5D614D5E" w14:textId="77777777" w:rsidR="00567EC5" w:rsidRDefault="00567EC5" w:rsidP="000F089E">
            <w:pPr>
              <w:pStyle w:val="ChartHeading"/>
              <w:rPr>
                <w:sz w:val="13"/>
                <w:szCs w:val="13"/>
              </w:rPr>
            </w:pPr>
            <w:r w:rsidRPr="00C9685E">
              <w:t>About this Lesson</w:t>
            </w:r>
          </w:p>
        </w:tc>
      </w:tr>
      <w:tr w:rsidR="006F46CC" w14:paraId="7EFBE78B" w14:textId="77777777" w:rsidTr="00303C98">
        <w:trPr>
          <w:trHeight w:val="1440"/>
        </w:trPr>
        <w:tc>
          <w:tcPr>
            <w:tcW w:w="10800" w:type="dxa"/>
            <w:shd w:val="clear" w:color="auto" w:fill="E6F5E4"/>
            <w:tcMar>
              <w:left w:w="259" w:type="dxa"/>
              <w:right w:w="259" w:type="dxa"/>
            </w:tcMar>
            <w:vAlign w:val="center"/>
          </w:tcPr>
          <w:p w14:paraId="0F0CF411" w14:textId="4186E403" w:rsidR="00AC5199" w:rsidRPr="00212BC0" w:rsidRDefault="00D40477" w:rsidP="002B69C8">
            <w:pPr>
              <w:pStyle w:val="Copy"/>
            </w:pPr>
            <w:r w:rsidRPr="00D40477">
              <w:t>Students will learn about the definition of money, debate whether cryptocurrency is money, and try to make a judgment about whether or not it is a good investment.</w:t>
            </w:r>
          </w:p>
        </w:tc>
      </w:tr>
    </w:tbl>
    <w:p w14:paraId="20EEC89E" w14:textId="77777777" w:rsidR="00E910FA" w:rsidRDefault="00E910FA" w:rsidP="000F089E">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D61D0E" w14:paraId="625608EB" w14:textId="77777777" w:rsidTr="00303C98">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030CB4" w:rsidRDefault="00E910FA" w:rsidP="00110C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0F089E">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0F089E">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4" w:space="0" w:color="58B74E"/>
            </w:tcBorders>
            <w:shd w:val="clear" w:color="auto" w:fill="54B948"/>
            <w:tcMar>
              <w:left w:w="173" w:type="dxa"/>
            </w:tcMar>
            <w:vAlign w:val="center"/>
          </w:tcPr>
          <w:p w14:paraId="459C9227" w14:textId="77777777" w:rsidR="00E910FA" w:rsidRPr="00030CB4" w:rsidRDefault="00E910FA" w:rsidP="000F089E">
            <w:pP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0F089E">
            <w:pP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61D0E" w14:paraId="66B3D174" w14:textId="77777777" w:rsidTr="00303C98">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7A464D39" w:rsidR="001670CF" w:rsidRPr="00166711" w:rsidRDefault="00D40477" w:rsidP="00110C41">
            <w:pPr>
              <w:pStyle w:val="GradeLevel"/>
              <w:jc w:val="left"/>
            </w:pPr>
            <w: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A6BD1B7" w:rsidR="00D04015" w:rsidRPr="002D4BA5" w:rsidRDefault="00E866C4" w:rsidP="00D40477">
            <w:pPr>
              <w:pStyle w:val="Copy"/>
            </w:pPr>
            <w:r w:rsidRPr="00E866C4">
              <w:t>Language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7193D765" w:rsidR="00D04015" w:rsidRPr="00030CB4" w:rsidRDefault="00D40477">
            <w:pPr>
              <w:pStyle w:val="Bullet"/>
              <w:numPr>
                <w:ilvl w:val="0"/>
                <w:numId w:val="0"/>
              </w:numPr>
            </w:pPr>
            <w:r w:rsidRPr="00D40477">
              <w:t xml:space="preserve">I will be able to listen to assume </w:t>
            </w:r>
            <w:r w:rsidR="00AE4DA0">
              <w:br/>
            </w:r>
            <w:r w:rsidRPr="00D40477">
              <w:t xml:space="preserve">a position on the use of cryptocurrency, research points to defend that position, and listen to </w:t>
            </w:r>
            <w:r w:rsidR="00AE4DA0">
              <w:br/>
            </w:r>
            <w:r w:rsidRPr="00D40477">
              <w:t>my opponents’ opinions throughout the course of the debate.</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572C41E4" w:rsidR="00D04015" w:rsidRPr="00030CB4" w:rsidRDefault="00D40477" w:rsidP="002B69C8">
            <w:pPr>
              <w:pStyle w:val="CopyCentred"/>
              <w:jc w:val="left"/>
            </w:pPr>
            <w:r w:rsidRPr="00D40477">
              <w:rPr>
                <w:lang w:val="en-US"/>
              </w:rPr>
              <w:t xml:space="preserve">3 </w:t>
            </w:r>
            <w:r w:rsidR="002B69C8">
              <w:rPr>
                <w:lang w:val="en-US"/>
              </w:rPr>
              <w:t>x</w:t>
            </w:r>
            <w:r w:rsidR="002B69C8" w:rsidRPr="00D40477">
              <w:rPr>
                <w:lang w:val="en-US"/>
              </w:rPr>
              <w:t xml:space="preserve"> </w:t>
            </w:r>
            <w:r>
              <w:rPr>
                <w:lang w:val="en-US"/>
              </w:rPr>
              <w:br/>
            </w:r>
            <w:r w:rsidRPr="00D40477">
              <w:rPr>
                <w:lang w:val="en-US"/>
              </w:rPr>
              <w:t>40</w:t>
            </w:r>
            <w:r w:rsidR="002B69C8">
              <w:rPr>
                <w:lang w:val="en-US"/>
              </w:rPr>
              <w:t>–</w:t>
            </w:r>
            <w:r w:rsidRPr="00D40477">
              <w:rPr>
                <w:lang w:val="en-US"/>
              </w:rPr>
              <w:t>50 min</w:t>
            </w:r>
            <w:r w:rsidR="002B69C8">
              <w:rPr>
                <w:lang w:val="en-US"/>
              </w:rPr>
              <w:t>.</w:t>
            </w:r>
            <w:r w:rsidRPr="00D40477">
              <w:rPr>
                <w:lang w:val="en-US"/>
              </w:rPr>
              <w:t xml:space="preserve"> lessons</w:t>
            </w:r>
            <w:r w:rsidR="002B69C8">
              <w:rPr>
                <w:lang w:val="en-US"/>
              </w:rPr>
              <w:t xml:space="preserve"> </w:t>
            </w:r>
            <w:r w:rsidRPr="00D40477">
              <w:rPr>
                <w:lang w:val="en-US"/>
              </w:rPr>
              <w:t>= 120</w:t>
            </w:r>
            <w:r w:rsidR="002B69C8">
              <w:rPr>
                <w:lang w:val="en-US"/>
              </w:rPr>
              <w:t>–</w:t>
            </w:r>
            <w:r w:rsidRPr="00D40477">
              <w:rPr>
                <w:lang w:val="en-US"/>
              </w:rPr>
              <w:t>150 min</w:t>
            </w:r>
            <w:r w:rsidR="002B69C8">
              <w:rPr>
                <w:lang w:val="en-US"/>
              </w:rPr>
              <w:t>.</w:t>
            </w:r>
            <w:r w:rsidRPr="00D40477">
              <w:rPr>
                <w:lang w:val="en-US"/>
              </w:rPr>
              <w:t xml:space="preserve"> total</w:t>
            </w:r>
          </w:p>
        </w:tc>
      </w:tr>
    </w:tbl>
    <w:p w14:paraId="1B774036" w14:textId="77777777" w:rsidR="0001377B" w:rsidRPr="00E80C32" w:rsidRDefault="0001377B" w:rsidP="000F089E">
      <w:pPr>
        <w:pStyle w:val="SpaceBetween"/>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61D0E" w14:paraId="632E430D" w14:textId="77777777" w:rsidTr="00303C98">
        <w:trPr>
          <w:trHeight w:val="441"/>
        </w:trPr>
        <w:tc>
          <w:tcPr>
            <w:tcW w:w="10800" w:type="dxa"/>
            <w:tcBorders>
              <w:bottom w:val="nil"/>
            </w:tcBorders>
            <w:shd w:val="clear" w:color="auto" w:fill="54B948"/>
            <w:tcMar>
              <w:left w:w="259" w:type="dxa"/>
              <w:right w:w="115" w:type="dxa"/>
            </w:tcMar>
            <w:vAlign w:val="center"/>
          </w:tcPr>
          <w:p w14:paraId="48E70EC4" w14:textId="77777777" w:rsidR="00376D39" w:rsidRDefault="00376D39" w:rsidP="000F089E">
            <w:pPr>
              <w:pStyle w:val="ChartHeading"/>
              <w:rPr>
                <w:sz w:val="13"/>
                <w:szCs w:val="13"/>
              </w:rPr>
            </w:pPr>
            <w:r w:rsidRPr="00376D39">
              <w:t>Curriculum Links</w:t>
            </w:r>
          </w:p>
        </w:tc>
      </w:tr>
      <w:tr w:rsidR="00D61D0E" w14:paraId="028915D4" w14:textId="77777777" w:rsidTr="00303C98">
        <w:trPr>
          <w:trHeight w:val="20"/>
        </w:trPr>
        <w:tc>
          <w:tcPr>
            <w:tcW w:w="10800" w:type="dxa"/>
            <w:tcBorders>
              <w:top w:val="nil"/>
            </w:tcBorders>
            <w:shd w:val="clear" w:color="auto" w:fill="auto"/>
            <w:tcMar>
              <w:top w:w="173" w:type="dxa"/>
              <w:left w:w="259" w:type="dxa"/>
              <w:bottom w:w="173" w:type="dxa"/>
              <w:right w:w="115" w:type="dxa"/>
            </w:tcMar>
          </w:tcPr>
          <w:p w14:paraId="661D07B0" w14:textId="0ADAB07B" w:rsidR="00AC5199" w:rsidRPr="008B0E31" w:rsidRDefault="00D40477" w:rsidP="000F089E">
            <w:pPr>
              <w:pStyle w:val="GreyHeading"/>
            </w:pPr>
            <w:r w:rsidRPr="00D40477">
              <w:t>Grade 8 Oral Communication</w:t>
            </w:r>
            <w:r w:rsidR="00245DFC" w:rsidRPr="008B0E31">
              <w:t xml:space="preserve"> </w:t>
            </w:r>
          </w:p>
          <w:p w14:paraId="7790A14E" w14:textId="168B60E3" w:rsidR="00D552CC" w:rsidRPr="00D552CC" w:rsidRDefault="002B69C8" w:rsidP="002B69C8">
            <w:pPr>
              <w:pStyle w:val="Bullet"/>
            </w:pPr>
            <w:r>
              <w:t>I</w:t>
            </w:r>
            <w:r w:rsidRPr="00D40477">
              <w:t xml:space="preserve">dentify </w:t>
            </w:r>
            <w:r w:rsidR="00D40477" w:rsidRPr="00D40477">
              <w:t>a range of purposes for listening in a variety of situations, formal and informal, and set goals appropriate to specific listening tasks (e.g., to evaluate the effectiveness of the arguments on both sides of a class debate on an environmental, social or global issue; to respond to feedback in peer conferences and student/teacher conferences)</w:t>
            </w:r>
          </w:p>
        </w:tc>
      </w:tr>
    </w:tbl>
    <w:tbl>
      <w:tblPr>
        <w:tblStyle w:val="TableGrid"/>
        <w:tblpPr w:leftFromText="180" w:rightFromText="180" w:vertAnchor="text" w:horzAnchor="margin" w:tblpX="-23" w:tblpY="17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247DADB" w14:textId="77777777" w:rsidTr="00303C98">
        <w:trPr>
          <w:trHeight w:val="441"/>
        </w:trPr>
        <w:tc>
          <w:tcPr>
            <w:tcW w:w="10789" w:type="dxa"/>
            <w:tcBorders>
              <w:bottom w:val="nil"/>
            </w:tcBorders>
            <w:shd w:val="clear" w:color="auto" w:fill="54B948"/>
            <w:tcMar>
              <w:left w:w="259" w:type="dxa"/>
              <w:right w:w="115" w:type="dxa"/>
            </w:tcMar>
            <w:vAlign w:val="center"/>
          </w:tcPr>
          <w:p w14:paraId="0ADED96D" w14:textId="77777777" w:rsidR="00560760" w:rsidRDefault="00560760" w:rsidP="00D61D0E">
            <w:pPr>
              <w:pStyle w:val="ChartHeading"/>
              <w:rPr>
                <w:sz w:val="13"/>
                <w:szCs w:val="13"/>
              </w:rPr>
            </w:pPr>
            <w:r w:rsidRPr="00865EF7">
              <w:t>Inquiry Question</w:t>
            </w:r>
            <w:r>
              <w:t>s</w:t>
            </w:r>
          </w:p>
        </w:tc>
      </w:tr>
      <w:tr w:rsidR="00D61D0E" w14:paraId="588F277E" w14:textId="77777777" w:rsidTr="00303C98">
        <w:trPr>
          <w:trHeight w:val="20"/>
        </w:trPr>
        <w:tc>
          <w:tcPr>
            <w:tcW w:w="10789" w:type="dxa"/>
            <w:tcBorders>
              <w:top w:val="nil"/>
            </w:tcBorders>
            <w:shd w:val="clear" w:color="auto" w:fill="auto"/>
            <w:tcMar>
              <w:top w:w="173" w:type="dxa"/>
              <w:left w:w="259" w:type="dxa"/>
              <w:bottom w:w="173" w:type="dxa"/>
              <w:right w:w="115" w:type="dxa"/>
            </w:tcMar>
          </w:tcPr>
          <w:p w14:paraId="39A3B623" w14:textId="173A5617" w:rsidR="00560760" w:rsidRPr="000A44BB" w:rsidRDefault="00560760" w:rsidP="00D61D0E">
            <w:pPr>
              <w:pStyle w:val="Copy"/>
            </w:pPr>
            <w:r w:rsidRPr="00560760">
              <w:rPr>
                <w:noProof/>
                <w:lang w:val="en-US"/>
              </w:rPr>
              <w:t>Is cryptocurrency a real, useful form of money that is worth using on a regular basis?</w:t>
            </w:r>
          </w:p>
        </w:tc>
      </w:tr>
    </w:tbl>
    <w:tbl>
      <w:tblPr>
        <w:tblStyle w:val="TableGrid"/>
        <w:tblpPr w:leftFromText="180" w:rightFromText="180" w:vertAnchor="text" w:horzAnchor="margin" w:tblpX="-13" w:tblpY="149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1CD12D5" w14:textId="77777777" w:rsidTr="00303C98">
        <w:trPr>
          <w:trHeight w:val="441"/>
        </w:trPr>
        <w:tc>
          <w:tcPr>
            <w:tcW w:w="10789" w:type="dxa"/>
            <w:tcBorders>
              <w:bottom w:val="nil"/>
            </w:tcBorders>
            <w:shd w:val="clear" w:color="auto" w:fill="54B948"/>
            <w:tcMar>
              <w:left w:w="259" w:type="dxa"/>
              <w:right w:w="115" w:type="dxa"/>
            </w:tcMar>
            <w:vAlign w:val="center"/>
          </w:tcPr>
          <w:p w14:paraId="3698DFC3" w14:textId="77777777" w:rsidR="00560760" w:rsidRDefault="00560760" w:rsidP="00D61D0E">
            <w:pPr>
              <w:pStyle w:val="ChartHeading"/>
              <w:rPr>
                <w:sz w:val="13"/>
                <w:szCs w:val="13"/>
              </w:rPr>
            </w:pPr>
            <w:r w:rsidRPr="00577745">
              <w:t>Materials List</w:t>
            </w:r>
          </w:p>
        </w:tc>
      </w:tr>
      <w:tr w:rsidR="00D61D0E" w14:paraId="6F40A062" w14:textId="77777777" w:rsidTr="00303C98">
        <w:trPr>
          <w:trHeight w:val="20"/>
        </w:trPr>
        <w:tc>
          <w:tcPr>
            <w:tcW w:w="10789" w:type="dxa"/>
            <w:tcBorders>
              <w:top w:val="nil"/>
              <w:bottom w:val="single" w:sz="8" w:space="0" w:color="54B948"/>
            </w:tcBorders>
            <w:shd w:val="clear" w:color="auto" w:fill="auto"/>
            <w:tcMar>
              <w:top w:w="173" w:type="dxa"/>
              <w:left w:w="259" w:type="dxa"/>
              <w:bottom w:w="173" w:type="dxa"/>
              <w:right w:w="115" w:type="dxa"/>
            </w:tcMar>
          </w:tcPr>
          <w:p w14:paraId="18085252" w14:textId="22C9A2AB" w:rsidR="00560760" w:rsidRPr="00560760" w:rsidRDefault="00560760" w:rsidP="00D61D0E">
            <w:pPr>
              <w:pStyle w:val="Bullet"/>
            </w:pPr>
            <w:r w:rsidRPr="00560760">
              <w:t>Handout</w:t>
            </w:r>
            <w:r w:rsidR="005A2D89">
              <w:t xml:space="preserve"> and R</w:t>
            </w:r>
            <w:r w:rsidR="005A2D89" w:rsidRPr="00560760">
              <w:t xml:space="preserve">esearch </w:t>
            </w:r>
            <w:r w:rsidR="005A2D89">
              <w:t>A</w:t>
            </w:r>
            <w:r w:rsidRPr="00560760">
              <w:t>rticles (Appendix A)</w:t>
            </w:r>
          </w:p>
          <w:p w14:paraId="124ADECC" w14:textId="77777777" w:rsidR="00560760" w:rsidRPr="00560760" w:rsidRDefault="00560760" w:rsidP="00D61D0E">
            <w:pPr>
              <w:pStyle w:val="Bullet"/>
            </w:pPr>
            <w:r w:rsidRPr="00560760">
              <w:t>Group Recording Sheet (Appendix B)</w:t>
            </w:r>
          </w:p>
          <w:p w14:paraId="5D51E4C4" w14:textId="77777777" w:rsidR="00560760" w:rsidRPr="00560760" w:rsidRDefault="00560760" w:rsidP="00D61D0E">
            <w:pPr>
              <w:pStyle w:val="Bullet"/>
            </w:pPr>
            <w:r w:rsidRPr="00560760">
              <w:t>Debate Planning Form (Appendix C)</w:t>
            </w:r>
          </w:p>
          <w:p w14:paraId="29C216EF" w14:textId="77777777" w:rsidR="00560760" w:rsidRPr="00560760" w:rsidRDefault="00560760" w:rsidP="00D61D0E">
            <w:pPr>
              <w:pStyle w:val="Bullet"/>
            </w:pPr>
            <w:r w:rsidRPr="00560760">
              <w:t>Rubric (Appendix D)</w:t>
            </w:r>
          </w:p>
          <w:p w14:paraId="15F69F9A" w14:textId="2C725157" w:rsidR="00560760" w:rsidRPr="00560760" w:rsidRDefault="00853EC2" w:rsidP="00D61D0E">
            <w:pPr>
              <w:pStyle w:val="Bullet"/>
            </w:pPr>
            <w:r>
              <w:t>Sample Debate Structure</w:t>
            </w:r>
            <w:r w:rsidR="00560760" w:rsidRPr="00560760">
              <w:t xml:space="preserve"> (Appendix E)</w:t>
            </w:r>
          </w:p>
          <w:p w14:paraId="31558314" w14:textId="5582D01B" w:rsidR="00560760" w:rsidRPr="00560760" w:rsidRDefault="00555176" w:rsidP="00D61D0E">
            <w:pPr>
              <w:pStyle w:val="Bullet"/>
            </w:pPr>
            <w:r>
              <w:t xml:space="preserve">Debate </w:t>
            </w:r>
            <w:r w:rsidR="00560760" w:rsidRPr="00560760">
              <w:t>Debrief Form (Appendix F)</w:t>
            </w:r>
          </w:p>
          <w:p w14:paraId="1D5C0BE2" w14:textId="38A73A91" w:rsidR="00560760" w:rsidRPr="003670F8" w:rsidRDefault="00560760" w:rsidP="00D61D0E">
            <w:pPr>
              <w:pStyle w:val="Bullet"/>
              <w:rPr>
                <w:rFonts w:eastAsiaTheme="minorEastAsia"/>
              </w:rPr>
            </w:pPr>
            <w:r w:rsidRPr="00560760">
              <w:t xml:space="preserve">Debate </w:t>
            </w:r>
            <w:r w:rsidR="002B69C8">
              <w:t>F</w:t>
            </w:r>
            <w:r w:rsidR="002B69C8" w:rsidRPr="00560760">
              <w:t xml:space="preserve">ormat </w:t>
            </w:r>
            <w:r w:rsidRPr="00560760">
              <w:t>(Parliamentary Model)</w:t>
            </w:r>
          </w:p>
        </w:tc>
      </w:tr>
    </w:tbl>
    <w:p w14:paraId="701495A3" w14:textId="29BCAA7E" w:rsidR="00E80C32" w:rsidRPr="002D0AF9" w:rsidRDefault="00E80C32" w:rsidP="000F089E">
      <w:pPr>
        <w:sectPr w:rsidR="00E80C32" w:rsidRPr="002D0AF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pPr w:leftFromText="180" w:rightFromText="180" w:vertAnchor="text" w:horzAnchor="margin" w:tblpX="20" w:tblpY="-23"/>
        <w:tblW w:w="10790" w:type="dxa"/>
        <w:tblLayout w:type="fixed"/>
        <w:tblLook w:val="04A0" w:firstRow="1" w:lastRow="0" w:firstColumn="1" w:lastColumn="0" w:noHBand="0" w:noVBand="1"/>
      </w:tblPr>
      <w:tblGrid>
        <w:gridCol w:w="1184"/>
        <w:gridCol w:w="6552"/>
        <w:gridCol w:w="3054"/>
      </w:tblGrid>
      <w:tr w:rsidR="00D61D0E" w:rsidRPr="00FC75BD" w14:paraId="3022E701" w14:textId="77777777" w:rsidTr="00D61D0E">
        <w:trPr>
          <w:trHeight w:val="864"/>
          <w:tblHeader/>
        </w:trPr>
        <w:tc>
          <w:tcPr>
            <w:tcW w:w="1184" w:type="dxa"/>
            <w:tcBorders>
              <w:top w:val="single" w:sz="8" w:space="0" w:color="54B948"/>
              <w:left w:val="single" w:sz="8" w:space="0" w:color="54B948"/>
              <w:bottom w:val="nil"/>
              <w:right w:val="single" w:sz="8" w:space="0" w:color="FFFFFF" w:themeColor="background1"/>
            </w:tcBorders>
            <w:shd w:val="clear" w:color="auto" w:fill="54B948"/>
          </w:tcPr>
          <w:p w14:paraId="670A1D53" w14:textId="77777777" w:rsidR="00165179" w:rsidRPr="00FC75BD" w:rsidRDefault="00165179" w:rsidP="00D61D0E">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0A13EF3E" w14:textId="77777777" w:rsidR="00165179" w:rsidRPr="00FC75BD" w:rsidRDefault="00165179" w:rsidP="00D61D0E">
            <w:pP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nil"/>
              <w:right w:val="single" w:sz="8" w:space="0" w:color="FFFFFF" w:themeColor="background1"/>
            </w:tcBorders>
            <w:shd w:val="clear" w:color="auto" w:fill="54B948"/>
            <w:tcMar>
              <w:left w:w="259" w:type="dxa"/>
              <w:right w:w="115" w:type="dxa"/>
            </w:tcMar>
          </w:tcPr>
          <w:p w14:paraId="39CDDB31" w14:textId="77777777" w:rsidR="00165179" w:rsidRPr="00FC75BD" w:rsidRDefault="00165179" w:rsidP="00D61D0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054" w:type="dxa"/>
            <w:tcBorders>
              <w:top w:val="single" w:sz="8" w:space="0" w:color="54B948"/>
              <w:left w:val="single" w:sz="8" w:space="0" w:color="FFFFFF" w:themeColor="background1"/>
              <w:bottom w:val="nil"/>
              <w:right w:val="single" w:sz="8" w:space="0" w:color="54B948"/>
            </w:tcBorders>
            <w:shd w:val="clear" w:color="auto" w:fill="54B948"/>
            <w:tcMar>
              <w:top w:w="173" w:type="dxa"/>
              <w:left w:w="259" w:type="dxa"/>
              <w:right w:w="115" w:type="dxa"/>
            </w:tcMar>
          </w:tcPr>
          <w:p w14:paraId="295EAD16" w14:textId="77777777" w:rsidR="00165179" w:rsidRPr="00FC75BD" w:rsidRDefault="00165179" w:rsidP="00D61D0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D61D0E" w:rsidRPr="00FC75BD" w14:paraId="45E559E2" w14:textId="77777777" w:rsidTr="00D61D0E">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4604EC2D" w14:textId="77777777" w:rsidR="00165179" w:rsidRPr="00C24C34" w:rsidRDefault="00165179" w:rsidP="00D61D0E">
            <w:pPr>
              <w:pStyle w:val="SectionHeading"/>
              <w:rPr>
                <w:b w:val="0"/>
              </w:rPr>
            </w:pPr>
            <w:r w:rsidRPr="00567ED8">
              <w:t>MINDS ON</w:t>
            </w:r>
          </w:p>
        </w:tc>
      </w:tr>
      <w:tr w:rsidR="00D61D0E" w:rsidRPr="004365A8" w14:paraId="658326E1" w14:textId="77777777" w:rsidTr="00D61D0E">
        <w:trPr>
          <w:trHeight w:val="20"/>
        </w:trPr>
        <w:tc>
          <w:tcPr>
            <w:tcW w:w="1184" w:type="dxa"/>
            <w:tcBorders>
              <w:top w:val="nil"/>
              <w:left w:val="single" w:sz="8" w:space="0" w:color="54B948"/>
              <w:bottom w:val="nil"/>
              <w:right w:val="single" w:sz="8" w:space="0" w:color="54B948"/>
            </w:tcBorders>
            <w:tcMar>
              <w:top w:w="173" w:type="dxa"/>
              <w:left w:w="72" w:type="dxa"/>
              <w:right w:w="72" w:type="dxa"/>
            </w:tcMar>
          </w:tcPr>
          <w:p w14:paraId="0AB5FD49" w14:textId="1A154907" w:rsidR="00165179" w:rsidRPr="00E80C32" w:rsidRDefault="00165179" w:rsidP="00D61D0E">
            <w:pPr>
              <w:pStyle w:val="CopyCentred"/>
              <w:jc w:val="left"/>
            </w:pPr>
            <w:r w:rsidRPr="00165179">
              <w:rPr>
                <w:lang w:val="en-US"/>
              </w:rPr>
              <w:t>10</w:t>
            </w:r>
            <w:r w:rsidR="007C4551">
              <w:rPr>
                <w:lang w:val="en-US"/>
              </w:rPr>
              <w:t>–</w:t>
            </w:r>
            <w:r w:rsidRPr="00165179">
              <w:rPr>
                <w:lang w:val="en-US"/>
              </w:rPr>
              <w:t xml:space="preserve">20 </w:t>
            </w:r>
            <w:r w:rsidR="007C4551">
              <w:rPr>
                <w:lang w:val="en-US"/>
              </w:rPr>
              <w:t>minutes</w:t>
            </w:r>
          </w:p>
        </w:tc>
        <w:tc>
          <w:tcPr>
            <w:tcW w:w="6552" w:type="dxa"/>
            <w:tcBorders>
              <w:top w:val="nil"/>
              <w:left w:val="single" w:sz="8" w:space="0" w:color="54B948"/>
              <w:bottom w:val="nil"/>
              <w:right w:val="single" w:sz="8" w:space="0" w:color="54B948"/>
            </w:tcBorders>
            <w:tcMar>
              <w:top w:w="173" w:type="dxa"/>
              <w:left w:w="259" w:type="dxa"/>
              <w:bottom w:w="173" w:type="dxa"/>
              <w:right w:w="259" w:type="dxa"/>
            </w:tcMar>
          </w:tcPr>
          <w:p w14:paraId="5A155A05" w14:textId="401467F7" w:rsidR="00165179" w:rsidRPr="00165179" w:rsidRDefault="00165179" w:rsidP="00D61D0E">
            <w:pPr>
              <w:pStyle w:val="Bullet"/>
            </w:pPr>
            <w:r w:rsidRPr="00165179">
              <w:t>What is money? Why do we use it</w:t>
            </w:r>
            <w:r w:rsidR="007C4551">
              <w:t>?</w:t>
            </w:r>
            <w:r w:rsidRPr="00165179">
              <w:t xml:space="preserve"> (Medium of exchange; to buy or sell items)</w:t>
            </w:r>
          </w:p>
          <w:p w14:paraId="002B4A3C" w14:textId="238652B6" w:rsidR="00165179" w:rsidRPr="00165179" w:rsidRDefault="00165179" w:rsidP="00D61D0E">
            <w:pPr>
              <w:pStyle w:val="Bullet"/>
            </w:pPr>
            <w:r w:rsidRPr="00165179">
              <w:t>Money Definition</w:t>
            </w:r>
            <w:r w:rsidR="007C4551">
              <w:t xml:space="preserve"> –</w:t>
            </w:r>
            <w:r w:rsidR="007C4551" w:rsidRPr="00165179">
              <w:t xml:space="preserve"> </w:t>
            </w:r>
            <w:r w:rsidRPr="00165179">
              <w:t>Have students give examples of definitions for money</w:t>
            </w:r>
          </w:p>
          <w:p w14:paraId="17CBA02A" w14:textId="731FE575" w:rsidR="00165179" w:rsidRPr="00165179" w:rsidRDefault="00165179" w:rsidP="00D61D0E">
            <w:pPr>
              <w:pStyle w:val="Bullet"/>
            </w:pPr>
            <w:r w:rsidRPr="00165179">
              <w:t xml:space="preserve">(Example: Money is a medium of exchange that can be used to purchase goods and services. It is a store of value, can be used to buy things, </w:t>
            </w:r>
            <w:r w:rsidR="007C4551">
              <w:t xml:space="preserve">and can be </w:t>
            </w:r>
            <w:r w:rsidRPr="00165179">
              <w:t>used to pay people for work</w:t>
            </w:r>
            <w:r w:rsidR="007C4551">
              <w:t>.</w:t>
            </w:r>
            <w:r w:rsidRPr="00165179">
              <w:t>)</w:t>
            </w:r>
          </w:p>
          <w:p w14:paraId="79CC1FDB" w14:textId="29B2B570" w:rsidR="00165179" w:rsidRPr="00165179" w:rsidRDefault="00165179" w:rsidP="00D61D0E">
            <w:pPr>
              <w:pStyle w:val="Bullet"/>
            </w:pPr>
            <w:r w:rsidRPr="00165179">
              <w:t>(</w:t>
            </w:r>
            <w:r w:rsidRPr="00165179">
              <w:rPr>
                <w:b/>
              </w:rPr>
              <w:t>Merriam-Webster's</w:t>
            </w:r>
            <w:r w:rsidRPr="00165179">
              <w:t xml:space="preserve">: </w:t>
            </w:r>
            <w:r w:rsidR="007C4551">
              <w:t>S</w:t>
            </w:r>
            <w:r w:rsidR="007C4551" w:rsidRPr="00165179">
              <w:t xml:space="preserve">omething </w:t>
            </w:r>
            <w:r w:rsidRPr="00165179">
              <w:t>accepted as a medium of exchange, a measure of value, or a means of payment)</w:t>
            </w:r>
          </w:p>
          <w:p w14:paraId="26EF1066" w14:textId="0FA628F7" w:rsidR="00165179" w:rsidRPr="00165179" w:rsidRDefault="00165179" w:rsidP="00D61D0E">
            <w:pPr>
              <w:pStyle w:val="Bullet"/>
            </w:pPr>
            <w:r w:rsidRPr="00165179">
              <w:t>Ask students for examples of money. If the students have not already mentioned them, give examples of different kinds of money that have been, or are, used in the world today (</w:t>
            </w:r>
            <w:r w:rsidR="007C4551" w:rsidRPr="00165179">
              <w:t>government</w:t>
            </w:r>
            <w:r w:rsidR="007C4551">
              <w:t>-</w:t>
            </w:r>
            <w:r w:rsidRPr="00165179">
              <w:t>issued currency, gold, seashells, Canadian Tire money)</w:t>
            </w:r>
          </w:p>
          <w:p w14:paraId="3C54DE10" w14:textId="747E3C5B" w:rsidR="00165179" w:rsidRPr="00165179" w:rsidRDefault="00165179" w:rsidP="00D61D0E">
            <w:pPr>
              <w:pStyle w:val="Bullet"/>
            </w:pPr>
            <w:r w:rsidRPr="00165179">
              <w:t>Write or display the different currencies on the board</w:t>
            </w:r>
          </w:p>
          <w:p w14:paraId="1EA621D3" w14:textId="5560F7EE" w:rsidR="00165179" w:rsidRPr="00800B7C" w:rsidRDefault="00165179" w:rsidP="00D61D0E">
            <w:pPr>
              <w:pStyle w:val="Bullet"/>
            </w:pPr>
            <w:r w:rsidRPr="00165179">
              <w:t>Go through each currency and discuss whether or not they are effective currencies (</w:t>
            </w:r>
            <w:r w:rsidR="007C4551">
              <w:t>e.g.,</w:t>
            </w:r>
            <w:r w:rsidRPr="00165179">
              <w:t xml:space="preserve"> </w:t>
            </w:r>
            <w:r w:rsidR="007C4551">
              <w:t>g</w:t>
            </w:r>
            <w:r w:rsidR="007C4551" w:rsidRPr="00165179">
              <w:t xml:space="preserve">overnment </w:t>
            </w:r>
            <w:r w:rsidRPr="00165179">
              <w:t>currencies are secur</w:t>
            </w:r>
            <w:r>
              <w:t>e</w:t>
            </w:r>
            <w:r w:rsidRPr="00165179">
              <w:t>; subway tokens are useful for riding the subway but not for buying groceries)</w:t>
            </w:r>
          </w:p>
        </w:tc>
        <w:tc>
          <w:tcPr>
            <w:tcW w:w="3054" w:type="dxa"/>
            <w:tcBorders>
              <w:top w:val="nil"/>
              <w:left w:val="single" w:sz="8" w:space="0" w:color="54B948"/>
              <w:bottom w:val="nil"/>
              <w:right w:val="single" w:sz="8" w:space="0" w:color="54B948"/>
            </w:tcBorders>
            <w:tcMar>
              <w:top w:w="173" w:type="dxa"/>
              <w:left w:w="259" w:type="dxa"/>
              <w:right w:w="115" w:type="dxa"/>
            </w:tcMar>
          </w:tcPr>
          <w:p w14:paraId="666C5844" w14:textId="041443F3" w:rsidR="00165179" w:rsidRPr="00072854" w:rsidRDefault="00165179" w:rsidP="00D61D0E">
            <w:pPr>
              <w:pStyle w:val="Copy"/>
            </w:pPr>
            <w:r w:rsidRPr="00165179">
              <w:t xml:space="preserve">A for L </w:t>
            </w:r>
            <w:r w:rsidR="007C4551">
              <w:t>–</w:t>
            </w:r>
            <w:r w:rsidR="007C4551" w:rsidRPr="00165179">
              <w:t xml:space="preserve"> </w:t>
            </w:r>
            <w:r w:rsidRPr="00165179">
              <w:t>Observations &amp; Anecdotal Notes: What are the students’ understanding of money?</w:t>
            </w:r>
          </w:p>
        </w:tc>
      </w:tr>
      <w:tr w:rsidR="00D61D0E" w:rsidRPr="00812594" w14:paraId="4AADC7FB" w14:textId="77777777" w:rsidTr="00D61D0E">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73778171" w14:textId="77777777" w:rsidR="00165179" w:rsidRPr="00812594" w:rsidRDefault="00165179" w:rsidP="00D61D0E">
            <w:pPr>
              <w:pStyle w:val="SectionHeading"/>
              <w:rPr>
                <w:b w:val="0"/>
              </w:rPr>
            </w:pPr>
            <w:r>
              <w:t>ACTION</w:t>
            </w:r>
          </w:p>
        </w:tc>
      </w:tr>
      <w:tr w:rsidR="00D61D0E" w:rsidRPr="004365A8" w14:paraId="41AE8C19" w14:textId="77777777" w:rsidTr="00D61D0E">
        <w:trPr>
          <w:trHeight w:val="20"/>
        </w:trPr>
        <w:tc>
          <w:tcPr>
            <w:tcW w:w="1184" w:type="dxa"/>
            <w:tcBorders>
              <w:top w:val="nil"/>
              <w:left w:val="single" w:sz="8" w:space="0" w:color="54B948"/>
              <w:bottom w:val="single" w:sz="8" w:space="0" w:color="54B948"/>
              <w:right w:val="single" w:sz="8" w:space="0" w:color="54B948"/>
            </w:tcBorders>
            <w:tcMar>
              <w:top w:w="173" w:type="dxa"/>
              <w:left w:w="72" w:type="dxa"/>
              <w:right w:w="72" w:type="dxa"/>
            </w:tcMar>
          </w:tcPr>
          <w:p w14:paraId="07DDD2CF" w14:textId="6CF6BE8D" w:rsidR="00165179" w:rsidRDefault="001E4195" w:rsidP="00D61D0E">
            <w:pPr>
              <w:pStyle w:val="CopyCentred"/>
              <w:jc w:val="left"/>
              <w:rPr>
                <w:lang w:val="en-US"/>
              </w:rPr>
            </w:pPr>
            <w:r w:rsidRPr="001E4195">
              <w:t>70</w:t>
            </w:r>
            <w:r w:rsidR="007C4551">
              <w:t>–</w:t>
            </w:r>
            <w:r w:rsidRPr="001E4195">
              <w:t xml:space="preserve">100 </w:t>
            </w:r>
            <w:r w:rsidR="007C4551">
              <w:t>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6C839AD" w14:textId="50F90CAD" w:rsidR="001E4195" w:rsidRPr="001E4195" w:rsidRDefault="001E4195" w:rsidP="00D61D0E">
            <w:pPr>
              <w:pStyle w:val="Bullet"/>
            </w:pPr>
            <w:r w:rsidRPr="001E4195">
              <w:t>Ask the students if they know about another type of currency, known as cryptocurrencies or altcoins</w:t>
            </w:r>
          </w:p>
          <w:p w14:paraId="4A59655C" w14:textId="7D682096" w:rsidR="001E4195" w:rsidRPr="001E4195" w:rsidRDefault="001E4195" w:rsidP="00D61D0E">
            <w:pPr>
              <w:pStyle w:val="Bullet"/>
            </w:pPr>
            <w:r w:rsidRPr="001E4195">
              <w:t>Explain to the students that even world leaders are debating whether cryptocurrency is a real form of money, whether it is useless or even whether it is a fraud</w:t>
            </w:r>
          </w:p>
          <w:p w14:paraId="62925E24" w14:textId="3942B5FC" w:rsidR="001E4195" w:rsidRPr="001E4195" w:rsidRDefault="001E4195" w:rsidP="00D61D0E">
            <w:pPr>
              <w:pStyle w:val="Bullet"/>
            </w:pPr>
            <w:r w:rsidRPr="001E4195">
              <w:t>Handout/</w:t>
            </w:r>
            <w:r w:rsidR="007C4551">
              <w:t>R</w:t>
            </w:r>
            <w:r w:rsidRPr="001E4195">
              <w:t xml:space="preserve">esearch the </w:t>
            </w:r>
            <w:r w:rsidR="007C4551">
              <w:t>A</w:t>
            </w:r>
            <w:r w:rsidR="007C4551" w:rsidRPr="001E4195">
              <w:t xml:space="preserve">rticles </w:t>
            </w:r>
            <w:r w:rsidRPr="001E4195">
              <w:t>(Appendix A)</w:t>
            </w:r>
          </w:p>
          <w:p w14:paraId="243272EE" w14:textId="4026E9A1" w:rsidR="001E4195" w:rsidRPr="001E4195" w:rsidRDefault="001E4195" w:rsidP="00D61D0E">
            <w:pPr>
              <w:pStyle w:val="Bullet"/>
            </w:pPr>
            <w:r w:rsidRPr="001E4195">
              <w:t xml:space="preserve">Explain to the students that they will be having a debate about whether or not cryptocurrency is a useful form of money, or whether it is as useful as it seems </w:t>
            </w:r>
          </w:p>
          <w:p w14:paraId="14B840AD" w14:textId="6457053F" w:rsidR="00165179" w:rsidRPr="00070779" w:rsidRDefault="001E4195" w:rsidP="00D61D0E">
            <w:pPr>
              <w:pStyle w:val="Bullet"/>
            </w:pPr>
            <w:r w:rsidRPr="001E4195">
              <w:t>Reinforce the fact that their side on the debate may NOT be their actual opinion. Nevertheless, they should be prepared to defend the side they have been given.</w:t>
            </w:r>
          </w:p>
        </w:tc>
        <w:tc>
          <w:tcPr>
            <w:tcW w:w="3054" w:type="dxa"/>
            <w:tcBorders>
              <w:top w:val="nil"/>
              <w:left w:val="single" w:sz="8" w:space="0" w:color="54B948"/>
              <w:bottom w:val="single" w:sz="8" w:space="0" w:color="54B948"/>
              <w:right w:val="single" w:sz="8" w:space="0" w:color="54B948"/>
            </w:tcBorders>
            <w:tcMar>
              <w:top w:w="173" w:type="dxa"/>
              <w:left w:w="259" w:type="dxa"/>
              <w:right w:w="115" w:type="dxa"/>
            </w:tcMar>
          </w:tcPr>
          <w:p w14:paraId="7B95ECE8" w14:textId="2FDD9237" w:rsidR="00165179" w:rsidRDefault="001E4195" w:rsidP="00D61D0E">
            <w:pPr>
              <w:pStyle w:val="Copy"/>
            </w:pPr>
            <w:r w:rsidRPr="001E4195">
              <w:t xml:space="preserve">A for L </w:t>
            </w:r>
            <w:r w:rsidR="007C4551">
              <w:t>–</w:t>
            </w:r>
            <w:r w:rsidR="007C4551" w:rsidRPr="001E4195">
              <w:t xml:space="preserve"> </w:t>
            </w:r>
            <w:r w:rsidRPr="001E4195">
              <w:t>Observations &amp; Anecdotal Notes: How well are students able to defend their arguments</w:t>
            </w:r>
          </w:p>
        </w:tc>
      </w:tr>
    </w:tbl>
    <w:p w14:paraId="1832FC1C" w14:textId="77777777" w:rsidR="006F26DC" w:rsidRDefault="006F26DC" w:rsidP="000F089E">
      <w:pPr>
        <w:rPr>
          <w:rFonts w:ascii="Verdana" w:hAnsi="Verdana" w:cs="Arial"/>
          <w:sz w:val="14"/>
          <w:szCs w:val="14"/>
        </w:rPr>
      </w:pPr>
    </w:p>
    <w:p w14:paraId="5305CCD7" w14:textId="77777777" w:rsidR="006F26DC" w:rsidRDefault="006F26DC" w:rsidP="000F089E">
      <w:pPr>
        <w:rPr>
          <w:rFonts w:ascii="Verdana" w:hAnsi="Verdana" w:cs="Arial"/>
          <w:sz w:val="14"/>
          <w:szCs w:val="14"/>
        </w:rPr>
      </w:pPr>
    </w:p>
    <w:p w14:paraId="1285147C" w14:textId="77777777" w:rsidR="006F26DC" w:rsidRDefault="006F26DC" w:rsidP="000F089E">
      <w:pPr>
        <w:rPr>
          <w:rFonts w:ascii="Verdana" w:hAnsi="Verdana" w:cs="Arial"/>
          <w:sz w:val="14"/>
          <w:szCs w:val="14"/>
        </w:rPr>
      </w:pPr>
    </w:p>
    <w:p w14:paraId="2D5015A1" w14:textId="77777777" w:rsidR="003E7CEA" w:rsidRDefault="003E7CEA" w:rsidP="000F089E">
      <w:r>
        <w:br w:type="page"/>
      </w:r>
    </w:p>
    <w:tbl>
      <w:tblPr>
        <w:tblStyle w:val="TableGrid"/>
        <w:tblpPr w:leftFromText="180" w:rightFromText="180" w:vertAnchor="page" w:horzAnchor="margin" w:tblpX="22" w:tblpY="1881"/>
        <w:tblW w:w="10800" w:type="dxa"/>
        <w:tblLayout w:type="fixed"/>
        <w:tblLook w:val="04A0" w:firstRow="1" w:lastRow="0" w:firstColumn="1" w:lastColumn="0" w:noHBand="0" w:noVBand="1"/>
      </w:tblPr>
      <w:tblGrid>
        <w:gridCol w:w="1234"/>
        <w:gridCol w:w="20"/>
        <w:gridCol w:w="6546"/>
        <w:gridCol w:w="6"/>
        <w:gridCol w:w="2994"/>
      </w:tblGrid>
      <w:tr w:rsidR="00CC577F" w:rsidRPr="00FC75BD" w14:paraId="5BCAF619" w14:textId="77777777" w:rsidTr="00303C98">
        <w:trPr>
          <w:trHeight w:val="864"/>
          <w:tblHeader/>
        </w:trPr>
        <w:tc>
          <w:tcPr>
            <w:tcW w:w="1254" w:type="dxa"/>
            <w:gridSpan w:val="2"/>
            <w:tcBorders>
              <w:top w:val="single" w:sz="8" w:space="0" w:color="54B948"/>
              <w:left w:val="single" w:sz="8" w:space="0" w:color="54B948"/>
              <w:bottom w:val="nil"/>
              <w:right w:val="single" w:sz="8" w:space="0" w:color="FFFFFF" w:themeColor="background1"/>
            </w:tcBorders>
            <w:shd w:val="clear" w:color="auto" w:fill="54B948"/>
          </w:tcPr>
          <w:p w14:paraId="0054C24D" w14:textId="77777777" w:rsidR="00AE53A6" w:rsidRPr="00FC75BD" w:rsidRDefault="00AE53A6" w:rsidP="00D61D0E">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EAEB9B2" w14:textId="77777777" w:rsidR="00AE53A6" w:rsidRPr="00FC75BD" w:rsidRDefault="00AE53A6" w:rsidP="00D61D0E">
            <w:pP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left w:w="259" w:type="dxa"/>
              <w:right w:w="115" w:type="dxa"/>
            </w:tcMar>
          </w:tcPr>
          <w:p w14:paraId="2016C493" w14:textId="77777777" w:rsidR="00AE53A6" w:rsidRPr="00FC75BD" w:rsidRDefault="00AE53A6" w:rsidP="00D61D0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2994" w:type="dxa"/>
            <w:tcBorders>
              <w:top w:val="single" w:sz="8" w:space="0" w:color="54B948"/>
              <w:left w:val="single" w:sz="8" w:space="0" w:color="FFFFFF" w:themeColor="background1"/>
              <w:bottom w:val="nil"/>
              <w:right w:val="single" w:sz="8" w:space="0" w:color="54B948"/>
            </w:tcBorders>
            <w:shd w:val="clear" w:color="auto" w:fill="54B948"/>
            <w:tcMar>
              <w:top w:w="173" w:type="dxa"/>
              <w:left w:w="259" w:type="dxa"/>
              <w:right w:w="115" w:type="dxa"/>
            </w:tcMar>
          </w:tcPr>
          <w:p w14:paraId="247FF446" w14:textId="77777777" w:rsidR="00AE53A6" w:rsidRPr="00FC75BD" w:rsidRDefault="00AE53A6" w:rsidP="00D61D0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C577F" w:rsidRPr="00FC75BD" w14:paraId="5C363C98" w14:textId="77777777" w:rsidTr="00303C98">
        <w:trPr>
          <w:trHeight w:val="465"/>
        </w:trPr>
        <w:tc>
          <w:tcPr>
            <w:tcW w:w="10800" w:type="dxa"/>
            <w:gridSpan w:val="5"/>
            <w:tcBorders>
              <w:top w:val="nil"/>
              <w:left w:val="single" w:sz="8" w:space="0" w:color="3F708E"/>
              <w:bottom w:val="nil"/>
              <w:right w:val="single" w:sz="8" w:space="0" w:color="3F708E"/>
            </w:tcBorders>
            <w:shd w:val="clear" w:color="auto" w:fill="3F708E"/>
            <w:vAlign w:val="center"/>
          </w:tcPr>
          <w:p w14:paraId="145000AA" w14:textId="77777777" w:rsidR="00AE53A6" w:rsidRPr="00D23F43" w:rsidRDefault="00AE53A6" w:rsidP="00D61D0E">
            <w:pPr>
              <w:pStyle w:val="SectionHeading"/>
              <w:rPr>
                <w:b w:val="0"/>
              </w:rPr>
            </w:pPr>
            <w:r>
              <w:t xml:space="preserve">ACTION </w:t>
            </w:r>
            <w:r>
              <w:rPr>
                <w:b w:val="0"/>
              </w:rPr>
              <w:t>(cont’d.)</w:t>
            </w:r>
          </w:p>
        </w:tc>
      </w:tr>
      <w:tr w:rsidR="00CC577F" w:rsidRPr="004365A8" w14:paraId="32779A89" w14:textId="77777777" w:rsidTr="00303C98">
        <w:trPr>
          <w:trHeight w:val="274"/>
        </w:trPr>
        <w:tc>
          <w:tcPr>
            <w:tcW w:w="1234" w:type="dxa"/>
            <w:tcBorders>
              <w:top w:val="nil"/>
              <w:left w:val="single" w:sz="8" w:space="0" w:color="54B948"/>
              <w:bottom w:val="single" w:sz="8" w:space="0" w:color="54B948"/>
              <w:right w:val="single" w:sz="8" w:space="0" w:color="54B948"/>
            </w:tcBorders>
            <w:tcMar>
              <w:top w:w="173" w:type="dxa"/>
              <w:left w:w="72" w:type="dxa"/>
              <w:right w:w="72" w:type="dxa"/>
            </w:tcMar>
          </w:tcPr>
          <w:p w14:paraId="27BF6DF5" w14:textId="77777777" w:rsidR="00AE53A6" w:rsidRPr="00E80C32" w:rsidRDefault="00AE53A6" w:rsidP="00D61D0E">
            <w:pPr>
              <w:pStyle w:val="CopyCentred"/>
              <w:jc w:val="left"/>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0" w:type="dxa"/>
              <w:right w:w="259" w:type="dxa"/>
            </w:tcMar>
          </w:tcPr>
          <w:p w14:paraId="797DA36E" w14:textId="77777777" w:rsidR="00AE53A6" w:rsidRPr="00AE53A6" w:rsidRDefault="00AE53A6" w:rsidP="00D61D0E">
            <w:pPr>
              <w:pStyle w:val="Copy"/>
              <w:rPr>
                <w:b/>
              </w:rPr>
            </w:pPr>
            <w:r w:rsidRPr="00AE53A6">
              <w:rPr>
                <w:b/>
              </w:rPr>
              <w:t>Debate</w:t>
            </w:r>
          </w:p>
          <w:p w14:paraId="63F3B7A8" w14:textId="697D4DE8" w:rsidR="00AE53A6" w:rsidRPr="00AE53A6" w:rsidRDefault="00AE53A6" w:rsidP="00D61D0E">
            <w:pPr>
              <w:pStyle w:val="Copy"/>
              <w:rPr>
                <w:b/>
              </w:rPr>
            </w:pPr>
            <w:r w:rsidRPr="00AE53A6">
              <w:rPr>
                <w:b/>
              </w:rPr>
              <w:t>1) Question</w:t>
            </w:r>
          </w:p>
          <w:p w14:paraId="17D99C3F" w14:textId="45AE1B14" w:rsidR="00AE53A6" w:rsidRDefault="00AE53A6" w:rsidP="00D61D0E">
            <w:pPr>
              <w:pStyle w:val="Bullet"/>
            </w:pPr>
            <w:r>
              <w:t>Explain that students will be having a debate about the question, “Is cryptocurrency a real form of money that is worth using?”</w:t>
            </w:r>
          </w:p>
          <w:p w14:paraId="124BEC2A" w14:textId="2B0146F6" w:rsidR="00AE53A6" w:rsidRPr="00AE53A6" w:rsidRDefault="00AE53A6" w:rsidP="00D61D0E">
            <w:pPr>
              <w:pStyle w:val="Copy"/>
              <w:rPr>
                <w:b/>
              </w:rPr>
            </w:pPr>
            <w:r w:rsidRPr="00AE53A6">
              <w:rPr>
                <w:b/>
              </w:rPr>
              <w:t>2) Setup</w:t>
            </w:r>
          </w:p>
          <w:p w14:paraId="05AFC17B" w14:textId="6B0C24C1" w:rsidR="00AE53A6" w:rsidRPr="00AE53A6" w:rsidRDefault="00AE53A6" w:rsidP="00D61D0E">
            <w:pPr>
              <w:pStyle w:val="Bullet"/>
            </w:pPr>
            <w:r w:rsidRPr="00AE53A6">
              <w:t xml:space="preserve">Divide the students up into groups up to a maximum of six students </w:t>
            </w:r>
          </w:p>
          <w:p w14:paraId="429E4454" w14:textId="7D607C6A" w:rsidR="00AE53A6" w:rsidRPr="00AE53A6" w:rsidRDefault="00AE53A6" w:rsidP="00D61D0E">
            <w:pPr>
              <w:pStyle w:val="Bullet"/>
            </w:pPr>
            <w:r w:rsidRPr="00AE53A6">
              <w:t xml:space="preserve">Divide each group into two teams of a maximum of three each team. Record the teams and their team names on the </w:t>
            </w:r>
            <w:r w:rsidR="00777A7F">
              <w:t>G</w:t>
            </w:r>
            <w:r w:rsidR="00777A7F" w:rsidRPr="00AE53A6">
              <w:t xml:space="preserve">roup </w:t>
            </w:r>
            <w:r w:rsidR="00777A7F">
              <w:t>R</w:t>
            </w:r>
            <w:r w:rsidR="00777A7F" w:rsidRPr="00AE53A6">
              <w:t xml:space="preserve">ecording </w:t>
            </w:r>
            <w:r w:rsidR="00777A7F">
              <w:t>S</w:t>
            </w:r>
            <w:r w:rsidR="00777A7F" w:rsidRPr="00AE53A6">
              <w:t xml:space="preserve">heet </w:t>
            </w:r>
            <w:r w:rsidRPr="00AE53A6">
              <w:t>(Appendix B).</w:t>
            </w:r>
          </w:p>
          <w:p w14:paraId="4CB030A4" w14:textId="2A75CD68" w:rsidR="00AE53A6" w:rsidRPr="00AE53A6" w:rsidRDefault="00AE53A6" w:rsidP="00D61D0E">
            <w:pPr>
              <w:pStyle w:val="Bullet"/>
            </w:pPr>
            <w:r w:rsidRPr="00AE53A6">
              <w:t>One team will be arguing that cryptocurrency is an effective form of money</w:t>
            </w:r>
          </w:p>
          <w:p w14:paraId="1E46F386" w14:textId="7991F5C0" w:rsidR="00AE53A6" w:rsidRPr="00AE53A6" w:rsidRDefault="00AE53A6" w:rsidP="00D61D0E">
            <w:pPr>
              <w:pStyle w:val="Bullet"/>
            </w:pPr>
            <w:r w:rsidRPr="00AE53A6">
              <w:t>The other team will be arguing that cryptocurrency is not money</w:t>
            </w:r>
          </w:p>
          <w:p w14:paraId="22F91D65" w14:textId="6F8DC1B4" w:rsidR="00AE53A6" w:rsidRPr="00AE53A6" w:rsidRDefault="00AE53A6" w:rsidP="00D61D0E">
            <w:pPr>
              <w:pStyle w:val="Bullet"/>
            </w:pPr>
            <w:r w:rsidRPr="00AE53A6">
              <w:t xml:space="preserve">Each student will prepare a </w:t>
            </w:r>
            <w:r w:rsidR="00777A7F">
              <w:t>one</w:t>
            </w:r>
            <w:r w:rsidRPr="00AE53A6">
              <w:t xml:space="preserve">-minute argument to support their position. Each group member should have a separate main point to support their side. </w:t>
            </w:r>
          </w:p>
          <w:p w14:paraId="2BD9F822" w14:textId="39E819EF" w:rsidR="00AE53A6" w:rsidRDefault="00AE53A6" w:rsidP="00D61D0E">
            <w:pPr>
              <w:pStyle w:val="Bullet"/>
            </w:pPr>
            <w:r w:rsidRPr="00AE53A6">
              <w:t xml:space="preserve">Have the students use the </w:t>
            </w:r>
            <w:r w:rsidR="00777A7F">
              <w:t>D</w:t>
            </w:r>
            <w:r w:rsidR="00777A7F" w:rsidRPr="00AE53A6">
              <w:t xml:space="preserve">ebate </w:t>
            </w:r>
            <w:r w:rsidR="00777A7F">
              <w:t>P</w:t>
            </w:r>
            <w:r w:rsidR="00777A7F" w:rsidRPr="00AE53A6">
              <w:t xml:space="preserve">lanning </w:t>
            </w:r>
            <w:r w:rsidR="00777A7F">
              <w:t>F</w:t>
            </w:r>
            <w:r w:rsidR="00777A7F" w:rsidRPr="00AE53A6">
              <w:t xml:space="preserve">orm </w:t>
            </w:r>
            <w:r w:rsidRPr="00AE53A6">
              <w:t>(Appendix C) to write their three</w:t>
            </w:r>
            <w:r>
              <w:t xml:space="preserve"> points for their argument. (TIP: One complete paragraph is often a good way to </w:t>
            </w:r>
            <w:r w:rsidRPr="00AE53A6">
              <w:t>construct the argument. Not only can it be used as a writing sample, but it also builds coherent beginning, middle, and end to their point. Each point should be researched and defended</w:t>
            </w:r>
            <w:r w:rsidR="000B41EC">
              <w:t>.</w:t>
            </w:r>
            <w:r w:rsidRPr="00AE53A6">
              <w:t>)</w:t>
            </w:r>
          </w:p>
          <w:p w14:paraId="6410F030" w14:textId="77777777" w:rsidR="00AE53A6" w:rsidRPr="007843B2" w:rsidRDefault="00AE53A6" w:rsidP="00D61D0E">
            <w:pPr>
              <w:pStyle w:val="Bullet"/>
            </w:pPr>
            <w:r w:rsidRPr="007843B2">
              <w:t>Students are encouraged to research to support their points. They can also use the provided materials (Appendix A) to research their defence.</w:t>
            </w:r>
          </w:p>
          <w:p w14:paraId="167BA9B8" w14:textId="0C2885DE" w:rsidR="00580292" w:rsidRDefault="00AE53A6" w:rsidP="00D61D0E">
            <w:pPr>
              <w:pStyle w:val="Bullet"/>
            </w:pPr>
            <w:r w:rsidRPr="007843B2">
              <w:t xml:space="preserve">Prepare for the debate with their groups. Have them </w:t>
            </w:r>
            <w:r w:rsidR="000B41EC" w:rsidRPr="007843B2">
              <w:t>practi</w:t>
            </w:r>
            <w:r w:rsidR="000B41EC">
              <w:t>s</w:t>
            </w:r>
            <w:r w:rsidR="000B41EC" w:rsidRPr="007843B2">
              <w:t xml:space="preserve">e </w:t>
            </w:r>
            <w:r w:rsidRPr="007843B2">
              <w:t>their order</w:t>
            </w:r>
            <w:r w:rsidR="000B41EC">
              <w:t>.</w:t>
            </w:r>
          </w:p>
          <w:p w14:paraId="70537467" w14:textId="6E4EB815" w:rsidR="00AE53A6" w:rsidRDefault="00580292" w:rsidP="00303C98">
            <w:pPr>
              <w:pStyle w:val="Copy"/>
            </w:pPr>
            <w:r>
              <w:rPr>
                <w:b/>
              </w:rPr>
              <w:t xml:space="preserve">3) </w:t>
            </w:r>
            <w:r w:rsidR="000B41EC" w:rsidRPr="00303C98">
              <w:rPr>
                <w:b/>
              </w:rPr>
              <w:t>Debate</w:t>
            </w:r>
            <w:r w:rsidR="000B41EC" w:rsidRPr="00303C98" w:rsidDel="000B41EC">
              <w:rPr>
                <w:b/>
              </w:rPr>
              <w:t xml:space="preserve"> </w:t>
            </w:r>
            <w:r w:rsidR="00AE53A6">
              <w:t xml:space="preserve">Use the </w:t>
            </w:r>
            <w:r w:rsidR="006E4AEE">
              <w:t xml:space="preserve">Debate Structure </w:t>
            </w:r>
            <w:r w:rsidR="00AE53A6">
              <w:t xml:space="preserve">(Appendix </w:t>
            </w:r>
            <w:r w:rsidR="006E4AEE">
              <w:t>E</w:t>
            </w:r>
            <w:r w:rsidR="00AE53A6">
              <w:t xml:space="preserve">) to organize the debates. Judges use the </w:t>
            </w:r>
            <w:r w:rsidR="000B41EC">
              <w:t xml:space="preserve">Debate </w:t>
            </w:r>
            <w:r w:rsidR="006E4AEE">
              <w:t>Debrief</w:t>
            </w:r>
            <w:r w:rsidR="000B41EC">
              <w:t xml:space="preserve"> Form </w:t>
            </w:r>
            <w:r w:rsidR="00AE53A6">
              <w:t xml:space="preserve">(Appendix </w:t>
            </w:r>
            <w:r w:rsidR="006E4AEE">
              <w:t>F</w:t>
            </w:r>
            <w:r w:rsidR="00AE53A6">
              <w:t>) to evaluate the debate and choose a winner.</w:t>
            </w:r>
          </w:p>
          <w:p w14:paraId="66197237" w14:textId="77777777" w:rsidR="00AE53A6" w:rsidRDefault="00AE53A6" w:rsidP="00D61D0E">
            <w:pPr>
              <w:pStyle w:val="Bullet"/>
            </w:pPr>
            <w:r>
              <w:t xml:space="preserve">Judges can be a variety of individuals. The list is ordered from most preferable to least. </w:t>
            </w:r>
          </w:p>
          <w:p w14:paraId="63E7D4C1" w14:textId="039429EF" w:rsidR="00E866D9" w:rsidRPr="00FB3190" w:rsidRDefault="00E866D9" w:rsidP="00D61D0E">
            <w:pPr>
              <w:pStyle w:val="SpaceBetween"/>
            </w:pPr>
          </w:p>
        </w:tc>
        <w:tc>
          <w:tcPr>
            <w:tcW w:w="3000"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91DACB5" w14:textId="77777777" w:rsidR="00AE53A6" w:rsidRPr="00FB3190" w:rsidRDefault="00AE53A6" w:rsidP="00D61D0E">
            <w:pPr>
              <w:pStyle w:val="Copy"/>
            </w:pPr>
          </w:p>
        </w:tc>
      </w:tr>
    </w:tbl>
    <w:p w14:paraId="69E26034" w14:textId="1B895CEF" w:rsidR="004F7142" w:rsidRDefault="004F7142" w:rsidP="000F089E"/>
    <w:p w14:paraId="7F4F275B" w14:textId="64DC8AA4" w:rsidR="006541A4" w:rsidRDefault="006541A4" w:rsidP="000F089E">
      <w:pPr>
        <w:pStyle w:val="SpaceBetween"/>
      </w:pPr>
    </w:p>
    <w:p w14:paraId="332B1AE5" w14:textId="77777777" w:rsidR="00A006EC" w:rsidRDefault="00A006EC" w:rsidP="000F089E">
      <w:pPr>
        <w:pStyle w:val="SpaceBetween"/>
      </w:pPr>
    </w:p>
    <w:tbl>
      <w:tblPr>
        <w:tblStyle w:val="TableGrid"/>
        <w:tblW w:w="10800" w:type="dxa"/>
        <w:tblInd w:w="-10" w:type="dxa"/>
        <w:tblLayout w:type="fixed"/>
        <w:tblLook w:val="04A0" w:firstRow="1" w:lastRow="0" w:firstColumn="1" w:lastColumn="0" w:noHBand="0" w:noVBand="1"/>
      </w:tblPr>
      <w:tblGrid>
        <w:gridCol w:w="1251"/>
        <w:gridCol w:w="20"/>
        <w:gridCol w:w="6540"/>
        <w:gridCol w:w="6"/>
        <w:gridCol w:w="2983"/>
      </w:tblGrid>
      <w:tr w:rsidR="00474712" w:rsidRPr="00FC75BD" w14:paraId="519BD840" w14:textId="77777777" w:rsidTr="00303C98">
        <w:trPr>
          <w:trHeight w:val="864"/>
          <w:tblHeader/>
        </w:trPr>
        <w:tc>
          <w:tcPr>
            <w:tcW w:w="1271" w:type="dxa"/>
            <w:gridSpan w:val="2"/>
            <w:tcBorders>
              <w:top w:val="single" w:sz="8" w:space="0" w:color="54B948"/>
              <w:left w:val="single" w:sz="8" w:space="0" w:color="54B948"/>
              <w:bottom w:val="nil"/>
              <w:right w:val="single" w:sz="4" w:space="0" w:color="FFFFFF" w:themeColor="background1"/>
            </w:tcBorders>
            <w:shd w:val="clear" w:color="auto" w:fill="54B948"/>
          </w:tcPr>
          <w:p w14:paraId="18851452" w14:textId="77777777" w:rsidR="00474712" w:rsidRPr="00FC75BD" w:rsidRDefault="00474712" w:rsidP="000F089E">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4694F6D" w14:textId="77777777" w:rsidR="00474712" w:rsidRPr="00FC75BD" w:rsidRDefault="00474712" w:rsidP="000F089E">
            <w:pP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46" w:type="dxa"/>
            <w:gridSpan w:val="2"/>
            <w:tcBorders>
              <w:top w:val="single" w:sz="8" w:space="0" w:color="54B948"/>
              <w:left w:val="single" w:sz="4" w:space="0" w:color="FFFFFF" w:themeColor="background1"/>
              <w:bottom w:val="nil"/>
              <w:right w:val="single" w:sz="4" w:space="0" w:color="FFFFFF" w:themeColor="background1"/>
            </w:tcBorders>
            <w:shd w:val="clear" w:color="auto" w:fill="54B948"/>
            <w:tcMar>
              <w:left w:w="259" w:type="dxa"/>
              <w:right w:w="115" w:type="dxa"/>
            </w:tcMar>
          </w:tcPr>
          <w:p w14:paraId="1718E6EF" w14:textId="77777777" w:rsidR="00474712" w:rsidRPr="00FC75BD" w:rsidRDefault="00474712" w:rsidP="000F089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2983" w:type="dxa"/>
            <w:tcBorders>
              <w:top w:val="single" w:sz="8" w:space="0" w:color="54B948"/>
              <w:left w:val="single" w:sz="4" w:space="0" w:color="FFFFFF" w:themeColor="background1"/>
              <w:bottom w:val="nil"/>
              <w:right w:val="single" w:sz="8" w:space="0" w:color="54B948"/>
            </w:tcBorders>
            <w:shd w:val="clear" w:color="auto" w:fill="54B948"/>
            <w:tcMar>
              <w:top w:w="173" w:type="dxa"/>
              <w:left w:w="259" w:type="dxa"/>
              <w:right w:w="115" w:type="dxa"/>
            </w:tcMar>
          </w:tcPr>
          <w:p w14:paraId="31602C9A" w14:textId="77777777" w:rsidR="00474712" w:rsidRPr="00FC75BD" w:rsidRDefault="00474712" w:rsidP="000F089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74712" w:rsidRPr="00FC75BD" w14:paraId="7448A649" w14:textId="77777777" w:rsidTr="00303C98">
        <w:trPr>
          <w:trHeight w:val="432"/>
        </w:trPr>
        <w:tc>
          <w:tcPr>
            <w:tcW w:w="10800" w:type="dxa"/>
            <w:gridSpan w:val="5"/>
            <w:tcBorders>
              <w:top w:val="nil"/>
              <w:left w:val="single" w:sz="8" w:space="0" w:color="3F708E"/>
              <w:bottom w:val="nil"/>
              <w:right w:val="single" w:sz="8" w:space="0" w:color="3F708E"/>
            </w:tcBorders>
            <w:shd w:val="clear" w:color="auto" w:fill="3F708E"/>
            <w:vAlign w:val="center"/>
          </w:tcPr>
          <w:p w14:paraId="6694C4A4" w14:textId="6FF49295" w:rsidR="00474712" w:rsidRPr="00474712" w:rsidRDefault="00E866D9" w:rsidP="000F089E">
            <w:pPr>
              <w:pStyle w:val="SectionHeading"/>
              <w:rPr>
                <w:b w:val="0"/>
              </w:rPr>
            </w:pPr>
            <w:r>
              <w:t xml:space="preserve">ACTION </w:t>
            </w:r>
            <w:r>
              <w:rPr>
                <w:b w:val="0"/>
              </w:rPr>
              <w:t>(cont’d.)</w:t>
            </w:r>
          </w:p>
        </w:tc>
      </w:tr>
      <w:tr w:rsidR="00474712" w:rsidRPr="004365A8" w14:paraId="718E5D1A" w14:textId="77777777" w:rsidTr="00303C98">
        <w:trPr>
          <w:trHeight w:val="20"/>
        </w:trPr>
        <w:tc>
          <w:tcPr>
            <w:tcW w:w="1251" w:type="dxa"/>
            <w:tcBorders>
              <w:top w:val="nil"/>
              <w:left w:val="single" w:sz="8" w:space="0" w:color="54B948"/>
              <w:bottom w:val="nil"/>
              <w:right w:val="single" w:sz="8" w:space="0" w:color="54B948"/>
            </w:tcBorders>
            <w:tcMar>
              <w:top w:w="173" w:type="dxa"/>
              <w:left w:w="72" w:type="dxa"/>
              <w:right w:w="72" w:type="dxa"/>
            </w:tcMar>
          </w:tcPr>
          <w:p w14:paraId="22202F24" w14:textId="60721881" w:rsidR="00474712" w:rsidRPr="00E80C32" w:rsidRDefault="009B499D" w:rsidP="000F089E">
            <w:pPr>
              <w:pStyle w:val="CopyCentred"/>
              <w:jc w:val="left"/>
            </w:pPr>
            <w:r w:rsidRPr="009B499D">
              <w:t>30 minutes</w:t>
            </w:r>
          </w:p>
        </w:tc>
        <w:tc>
          <w:tcPr>
            <w:tcW w:w="6560"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6210C358" w14:textId="77777777" w:rsidR="00E866D9" w:rsidRPr="00E866D9" w:rsidRDefault="00E866D9" w:rsidP="00E866D9">
            <w:pPr>
              <w:spacing w:after="80"/>
              <w:rPr>
                <w:rFonts w:ascii="Verdana" w:hAnsi="Verdana" w:cs="Arial"/>
                <w:b/>
                <w:sz w:val="20"/>
                <w:szCs w:val="20"/>
              </w:rPr>
            </w:pPr>
            <w:r w:rsidRPr="00E866D9">
              <w:rPr>
                <w:rFonts w:ascii="Verdana" w:hAnsi="Verdana" w:cs="Arial"/>
                <w:b/>
                <w:sz w:val="20"/>
                <w:szCs w:val="20"/>
              </w:rPr>
              <w:t>Potential choices to act as debate judges include:</w:t>
            </w:r>
          </w:p>
          <w:p w14:paraId="3822E2D5" w14:textId="5CF8F211" w:rsidR="00E866D9" w:rsidRPr="00E866D9" w:rsidRDefault="00E866D9" w:rsidP="00303C98">
            <w:pPr>
              <w:pStyle w:val="Bullet"/>
            </w:pPr>
            <w:r w:rsidRPr="00E866D9">
              <w:t>Teachers/administrators</w:t>
            </w:r>
          </w:p>
          <w:p w14:paraId="2D64D361" w14:textId="556B5A81" w:rsidR="00E866D9" w:rsidRPr="00E866D9" w:rsidRDefault="00987096" w:rsidP="00303C98">
            <w:pPr>
              <w:pStyle w:val="Bullet"/>
              <w:numPr>
                <w:ilvl w:val="0"/>
                <w:numId w:val="0"/>
              </w:numPr>
              <w:ind w:left="194" w:hanging="194"/>
            </w:pPr>
            <w:r>
              <w:t xml:space="preserve">• </w:t>
            </w:r>
            <w:r w:rsidR="00E866D9" w:rsidRPr="00E866D9">
              <w:t>Parent volunteers (do not let parents judge their own children’s debate if it can be helped</w:t>
            </w:r>
            <w:r>
              <w:t>)</w:t>
            </w:r>
          </w:p>
          <w:p w14:paraId="100E0D74" w14:textId="3D06B460" w:rsidR="00E866D9" w:rsidRPr="00E866D9" w:rsidRDefault="00987096" w:rsidP="00303C98">
            <w:pPr>
              <w:pStyle w:val="Bullet"/>
              <w:numPr>
                <w:ilvl w:val="0"/>
                <w:numId w:val="0"/>
              </w:numPr>
              <w:ind w:left="144" w:hanging="144"/>
            </w:pPr>
            <w:r>
              <w:t xml:space="preserve">• </w:t>
            </w:r>
            <w:r w:rsidR="00E866D9" w:rsidRPr="00E866D9">
              <w:t>Students from an older grade</w:t>
            </w:r>
          </w:p>
          <w:p w14:paraId="0626CD1F" w14:textId="77777777" w:rsidR="00E866D9" w:rsidRPr="00E866D9" w:rsidRDefault="00E866D9" w:rsidP="00303C98">
            <w:pPr>
              <w:pStyle w:val="Bullet"/>
            </w:pPr>
            <w:r w:rsidRPr="00E866D9">
              <w:t xml:space="preserve">Volunteers from the class </w:t>
            </w:r>
          </w:p>
          <w:p w14:paraId="1997D7A9" w14:textId="77777777" w:rsidR="00E866D9" w:rsidRPr="00E866D9" w:rsidRDefault="00E866D9" w:rsidP="00E866D9">
            <w:pPr>
              <w:spacing w:after="80"/>
              <w:rPr>
                <w:rFonts w:ascii="Verdana" w:hAnsi="Verdana" w:cs="Arial"/>
                <w:b/>
                <w:sz w:val="20"/>
                <w:szCs w:val="20"/>
              </w:rPr>
            </w:pPr>
            <w:r w:rsidRPr="00E866D9">
              <w:rPr>
                <w:rFonts w:ascii="Verdana" w:hAnsi="Verdana" w:cs="Arial"/>
                <w:b/>
                <w:sz w:val="20"/>
                <w:szCs w:val="20"/>
              </w:rPr>
              <w:t>Transition</w:t>
            </w:r>
          </w:p>
          <w:p w14:paraId="508F3CEE" w14:textId="127BE906" w:rsidR="00F76E4D" w:rsidRPr="009B499D" w:rsidRDefault="00E866D9" w:rsidP="00AD45CE">
            <w:pPr>
              <w:pStyle w:val="Bullet"/>
            </w:pPr>
            <w:r w:rsidRPr="00E866D9">
              <w:rPr>
                <w:rFonts w:asciiTheme="minorHAnsi" w:hAnsiTheme="minorHAnsi" w:cstheme="minorBidi"/>
                <w:sz w:val="24"/>
                <w:szCs w:val="24"/>
                <w:lang w:val="en-US"/>
              </w:rPr>
              <w:t>When the debates are complete, come back together as a large group for the debrief/ discussion</w:t>
            </w:r>
          </w:p>
        </w:tc>
        <w:tc>
          <w:tcPr>
            <w:tcW w:w="2989" w:type="dxa"/>
            <w:gridSpan w:val="2"/>
            <w:tcBorders>
              <w:top w:val="nil"/>
              <w:left w:val="single" w:sz="8" w:space="0" w:color="54B948"/>
              <w:bottom w:val="nil"/>
              <w:right w:val="single" w:sz="8" w:space="0" w:color="54B948"/>
            </w:tcBorders>
            <w:tcMar>
              <w:top w:w="173" w:type="dxa"/>
              <w:left w:w="259" w:type="dxa"/>
              <w:right w:w="115" w:type="dxa"/>
            </w:tcMar>
          </w:tcPr>
          <w:p w14:paraId="22214630" w14:textId="14A85FFC" w:rsidR="00474712" w:rsidRPr="009B499D" w:rsidRDefault="00474712" w:rsidP="000F089E">
            <w:pPr>
              <w:pStyle w:val="Copy"/>
            </w:pPr>
          </w:p>
        </w:tc>
      </w:tr>
      <w:tr w:rsidR="0061122C" w:rsidRPr="00474712" w14:paraId="71D0177C" w14:textId="77777777" w:rsidTr="00303C98">
        <w:trPr>
          <w:trHeight w:val="432"/>
        </w:trPr>
        <w:tc>
          <w:tcPr>
            <w:tcW w:w="10800" w:type="dxa"/>
            <w:gridSpan w:val="5"/>
            <w:tcBorders>
              <w:top w:val="nil"/>
              <w:left w:val="single" w:sz="8" w:space="0" w:color="3F708E"/>
              <w:bottom w:val="nil"/>
              <w:right w:val="single" w:sz="8" w:space="0" w:color="3F708E"/>
            </w:tcBorders>
            <w:shd w:val="clear" w:color="auto" w:fill="3F708E"/>
            <w:vAlign w:val="center"/>
          </w:tcPr>
          <w:p w14:paraId="41B903B5" w14:textId="227C2526" w:rsidR="0061122C" w:rsidRPr="00474712" w:rsidRDefault="003E4BDA" w:rsidP="000F089E">
            <w:pPr>
              <w:pStyle w:val="SectionHeading"/>
              <w:rPr>
                <w:b w:val="0"/>
              </w:rPr>
            </w:pPr>
            <w:r w:rsidRPr="00E866D9">
              <w:t>CONSOLIDATION/DEBRIEF</w:t>
            </w:r>
          </w:p>
        </w:tc>
      </w:tr>
      <w:tr w:rsidR="0061122C" w:rsidRPr="004365A8" w14:paraId="04F4E31A" w14:textId="77777777" w:rsidTr="00303C98">
        <w:trPr>
          <w:trHeight w:val="20"/>
        </w:trPr>
        <w:tc>
          <w:tcPr>
            <w:tcW w:w="1251" w:type="dxa"/>
            <w:tcBorders>
              <w:top w:val="nil"/>
              <w:left w:val="single" w:sz="8" w:space="0" w:color="54B948"/>
              <w:bottom w:val="single" w:sz="4" w:space="0" w:color="58B74E"/>
              <w:right w:val="single" w:sz="8" w:space="0" w:color="54B948"/>
            </w:tcBorders>
            <w:tcMar>
              <w:top w:w="173" w:type="dxa"/>
              <w:left w:w="72" w:type="dxa"/>
              <w:right w:w="72" w:type="dxa"/>
            </w:tcMar>
          </w:tcPr>
          <w:p w14:paraId="499E92CF" w14:textId="36A73CB5" w:rsidR="0061122C" w:rsidRPr="009B499D" w:rsidRDefault="00E866D9" w:rsidP="000F089E">
            <w:pPr>
              <w:pStyle w:val="CopyCentred"/>
              <w:jc w:val="left"/>
            </w:pPr>
            <w:r w:rsidRPr="00E866D9">
              <w:t>20</w:t>
            </w:r>
            <w:r w:rsidR="00AD45CE">
              <w:t>–</w:t>
            </w:r>
            <w:r w:rsidRPr="00E866D9">
              <w:t>30 min</w:t>
            </w:r>
            <w:r w:rsidR="00AD45CE">
              <w:t>utes</w:t>
            </w:r>
          </w:p>
        </w:tc>
        <w:tc>
          <w:tcPr>
            <w:tcW w:w="6560" w:type="dxa"/>
            <w:gridSpan w:val="2"/>
            <w:tcBorders>
              <w:top w:val="nil"/>
              <w:left w:val="single" w:sz="8" w:space="0" w:color="54B948"/>
              <w:bottom w:val="single" w:sz="4" w:space="0" w:color="58B74E"/>
              <w:right w:val="single" w:sz="8" w:space="0" w:color="54B948"/>
            </w:tcBorders>
            <w:tcMar>
              <w:top w:w="173" w:type="dxa"/>
              <w:left w:w="259" w:type="dxa"/>
              <w:bottom w:w="173" w:type="dxa"/>
              <w:right w:w="259" w:type="dxa"/>
            </w:tcMar>
          </w:tcPr>
          <w:p w14:paraId="6CEAE659" w14:textId="77777777" w:rsidR="00E866D9" w:rsidRDefault="00E866D9" w:rsidP="00E866D9">
            <w:pPr>
              <w:pStyle w:val="Bullet"/>
            </w:pPr>
            <w:r>
              <w:t xml:space="preserve">When they return to their places, hand out the Debate Debrief </w:t>
            </w:r>
            <w:r w:rsidRPr="00E60275">
              <w:t>Form (Appendix F).</w:t>
            </w:r>
          </w:p>
          <w:p w14:paraId="0A93CAC3" w14:textId="77777777" w:rsidR="00E866D9" w:rsidRDefault="00E866D9" w:rsidP="00E866D9">
            <w:pPr>
              <w:pStyle w:val="Bullet"/>
            </w:pPr>
            <w:r>
              <w:t>Review with the class the following questions:</w:t>
            </w:r>
          </w:p>
          <w:p w14:paraId="62D65A01" w14:textId="77777777" w:rsidR="00E866D9" w:rsidRDefault="00E866D9" w:rsidP="00E866D9">
            <w:pPr>
              <w:pStyle w:val="2ndBullet"/>
            </w:pPr>
            <w:r>
              <w:t>Which team do you feel had the stronger points?</w:t>
            </w:r>
          </w:p>
          <w:p w14:paraId="5447B6EC" w14:textId="77777777" w:rsidR="00E866D9" w:rsidRDefault="00E866D9" w:rsidP="00266352">
            <w:pPr>
              <w:pStyle w:val="2ndBullet"/>
              <w:ind w:left="385" w:hanging="241"/>
            </w:pPr>
            <w:r w:rsidRPr="5A1CEAA5">
              <w:t>After listening/taking part in the debates, do you believe cryptocurrencies are actual, useful currencies, or would you be better off staying away from using them?</w:t>
            </w:r>
          </w:p>
          <w:p w14:paraId="6372E13E" w14:textId="0C9805A0" w:rsidR="0061122C" w:rsidRPr="0061122C" w:rsidRDefault="00E866D9" w:rsidP="00E866D9">
            <w:pPr>
              <w:pStyle w:val="Bullet"/>
              <w:rPr>
                <w:rFonts w:eastAsiaTheme="minorEastAsia"/>
              </w:rPr>
            </w:pPr>
            <w:r>
              <w:t xml:space="preserve">Students should fill in the questions, either in sentences or point form. </w:t>
            </w:r>
            <w:r w:rsidRPr="00B03C21">
              <w:t xml:space="preserve">They will then answer the </w:t>
            </w:r>
            <w:r w:rsidR="002D7D52" w:rsidRPr="00B03C21">
              <w:t xml:space="preserve">last </w:t>
            </w:r>
            <w:r w:rsidRPr="00B03C21">
              <w:t>reflection question</w:t>
            </w:r>
            <w:r w:rsidR="002D7D52" w:rsidRPr="00B03C21">
              <w:t xml:space="preserve"> in Appendix F</w:t>
            </w:r>
            <w:r w:rsidRPr="00B03C21">
              <w:t xml:space="preserve"> </w:t>
            </w:r>
            <w:r>
              <w:t>to explain their final conclusion after the debate.</w:t>
            </w:r>
          </w:p>
        </w:tc>
        <w:tc>
          <w:tcPr>
            <w:tcW w:w="2989" w:type="dxa"/>
            <w:gridSpan w:val="2"/>
            <w:tcBorders>
              <w:top w:val="nil"/>
              <w:left w:val="single" w:sz="8" w:space="0" w:color="54B948"/>
              <w:bottom w:val="single" w:sz="4" w:space="0" w:color="58B74E"/>
              <w:right w:val="single" w:sz="8" w:space="0" w:color="54B948"/>
            </w:tcBorders>
            <w:tcMar>
              <w:top w:w="173" w:type="dxa"/>
              <w:left w:w="259" w:type="dxa"/>
              <w:right w:w="115" w:type="dxa"/>
            </w:tcMar>
          </w:tcPr>
          <w:p w14:paraId="5EC8BD08" w14:textId="3F1C8F9C" w:rsidR="00E866D9" w:rsidRDefault="00E866D9" w:rsidP="00E866D9">
            <w:pPr>
              <w:pStyle w:val="Copy"/>
            </w:pPr>
            <w:r>
              <w:t>A as L</w:t>
            </w:r>
            <w:r w:rsidR="00AD45CE">
              <w:t xml:space="preserve"> – </w:t>
            </w:r>
            <w:r>
              <w:t>Debate Rubric (Appendix D)</w:t>
            </w:r>
          </w:p>
          <w:p w14:paraId="7835460B" w14:textId="77777777" w:rsidR="00E866D9" w:rsidRPr="00E866D9" w:rsidRDefault="00E866D9" w:rsidP="00E866D9">
            <w:pPr>
              <w:pStyle w:val="SpaceBetween"/>
            </w:pPr>
          </w:p>
          <w:p w14:paraId="4F2B785B" w14:textId="45BE2E43" w:rsidR="0061122C" w:rsidRDefault="00E866D9" w:rsidP="00E866D9">
            <w:pPr>
              <w:pStyle w:val="Copy"/>
            </w:pPr>
            <w:r>
              <w:t>A as L</w:t>
            </w:r>
            <w:r w:rsidR="00AD45CE">
              <w:t xml:space="preserve"> – Debate </w:t>
            </w:r>
            <w:r>
              <w:t>Debrief Form (Appendix F)</w:t>
            </w:r>
          </w:p>
          <w:p w14:paraId="493803C1" w14:textId="2BA0B423" w:rsidR="0061122C" w:rsidRPr="009B499D" w:rsidRDefault="0061122C" w:rsidP="000F089E">
            <w:pPr>
              <w:pStyle w:val="Copy"/>
            </w:pPr>
          </w:p>
        </w:tc>
      </w:tr>
    </w:tbl>
    <w:p w14:paraId="6E1678BB" w14:textId="49DF4548" w:rsidR="00474712" w:rsidRDefault="00474712" w:rsidP="000F089E">
      <w:pPr>
        <w:pStyle w:val="SpaceBetween"/>
      </w:pPr>
    </w:p>
    <w:p w14:paraId="1571A4F7" w14:textId="43D247FC" w:rsidR="00221B20" w:rsidRDefault="00221B20" w:rsidP="000F089E">
      <w:pPr>
        <w:pStyle w:val="SpaceBetween"/>
      </w:pPr>
    </w:p>
    <w:p w14:paraId="7520677C" w14:textId="772EF130" w:rsidR="00221B20" w:rsidRDefault="00221B20" w:rsidP="000F089E">
      <w:pPr>
        <w:pStyle w:val="SpaceBetween"/>
      </w:pPr>
    </w:p>
    <w:p w14:paraId="5EE7A311" w14:textId="77679AEA" w:rsidR="00221B20" w:rsidRDefault="00221B20" w:rsidP="000F089E">
      <w:pPr>
        <w:pStyle w:val="SpaceBetween"/>
      </w:pPr>
    </w:p>
    <w:p w14:paraId="5CAEF7BF" w14:textId="3F63343A" w:rsidR="00221B20" w:rsidRDefault="00221B20" w:rsidP="000F089E">
      <w:pPr>
        <w:pStyle w:val="SpaceBetween"/>
      </w:pPr>
    </w:p>
    <w:p w14:paraId="5BD766BE" w14:textId="718D6069" w:rsidR="00221B20" w:rsidRDefault="00221B20" w:rsidP="000F089E">
      <w:pPr>
        <w:pStyle w:val="SpaceBetween"/>
      </w:pPr>
    </w:p>
    <w:p w14:paraId="57B890BB" w14:textId="5E95480C" w:rsidR="00221B20" w:rsidRDefault="00221B20" w:rsidP="000F089E">
      <w:pPr>
        <w:pStyle w:val="SpaceBetween"/>
      </w:pPr>
    </w:p>
    <w:p w14:paraId="1FF9E6B4" w14:textId="511441E9" w:rsidR="00221B20" w:rsidRDefault="00221B20" w:rsidP="000F089E">
      <w:pPr>
        <w:pStyle w:val="SpaceBetween"/>
      </w:pPr>
    </w:p>
    <w:p w14:paraId="11315C2B" w14:textId="2DA98CE7" w:rsidR="00221B20" w:rsidRDefault="00221B20" w:rsidP="000F089E">
      <w:pPr>
        <w:pStyle w:val="SpaceBetween"/>
      </w:pPr>
    </w:p>
    <w:p w14:paraId="5C8F44FF" w14:textId="7F56C49F" w:rsidR="00221B20" w:rsidRDefault="00221B20" w:rsidP="000F089E">
      <w:pPr>
        <w:pStyle w:val="SpaceBetween"/>
      </w:pPr>
    </w:p>
    <w:p w14:paraId="3EC20DBC" w14:textId="3595B672" w:rsidR="00221B20" w:rsidRDefault="00221B20" w:rsidP="000F089E">
      <w:pPr>
        <w:pStyle w:val="SpaceBetween"/>
      </w:pPr>
    </w:p>
    <w:p w14:paraId="4B850263" w14:textId="48B97B0A" w:rsidR="00221B20" w:rsidRDefault="00221B20" w:rsidP="000F089E">
      <w:pPr>
        <w:pStyle w:val="SpaceBetween"/>
      </w:pPr>
    </w:p>
    <w:p w14:paraId="0EB1F7C4" w14:textId="5C7AD878" w:rsidR="00221B20" w:rsidRDefault="00221B20" w:rsidP="000F089E">
      <w:pPr>
        <w:pStyle w:val="SpaceBetween"/>
      </w:pPr>
    </w:p>
    <w:p w14:paraId="6FCF4B42" w14:textId="7E8710BE" w:rsidR="00221B20" w:rsidRDefault="00221B20" w:rsidP="000F089E">
      <w:pPr>
        <w:pStyle w:val="SpaceBetween"/>
      </w:pPr>
    </w:p>
    <w:p w14:paraId="1E9A4D46" w14:textId="209340D6" w:rsidR="00221B20" w:rsidRDefault="00221B20" w:rsidP="000F089E">
      <w:pPr>
        <w:pStyle w:val="SpaceBetween"/>
      </w:pPr>
    </w:p>
    <w:p w14:paraId="4C2B1361" w14:textId="2B934E93" w:rsidR="00221B20" w:rsidRDefault="00221B20" w:rsidP="000F089E">
      <w:pPr>
        <w:pStyle w:val="SpaceBetween"/>
      </w:pPr>
    </w:p>
    <w:p w14:paraId="4D3A2B2D" w14:textId="77777777" w:rsidR="00221B20" w:rsidRDefault="00221B20" w:rsidP="000F089E">
      <w:pPr>
        <w:pStyle w:val="SpaceBetween"/>
      </w:pPr>
    </w:p>
    <w:p w14:paraId="0445AB6F" w14:textId="77777777" w:rsidR="00A006EC" w:rsidRDefault="00A006EC" w:rsidP="000F089E">
      <w:pPr>
        <w:pStyle w:val="SpaceBetween"/>
        <w:sectPr w:rsidR="00A006EC" w:rsidSect="00F61662">
          <w:headerReference w:type="default" r:id="rId14"/>
          <w:pgSz w:w="12240" w:h="15840"/>
          <w:pgMar w:top="540" w:right="720" w:bottom="720" w:left="720" w:header="1152" w:footer="1080" w:gutter="0"/>
          <w:cols w:space="708"/>
          <w:docGrid w:linePitch="360"/>
        </w:sectPr>
      </w:pPr>
    </w:p>
    <w:tbl>
      <w:tblPr>
        <w:tblStyle w:val="TableGrid"/>
        <w:tblW w:w="108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61D0E" w14:paraId="6ED7C8A0" w14:textId="77777777" w:rsidTr="00D61D0E">
        <w:trPr>
          <w:trHeight w:val="1152"/>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C6B73A2" w:rsidR="00E9414D" w:rsidRPr="00856B9C" w:rsidRDefault="00221B20" w:rsidP="000F089E">
            <w:pPr>
              <w:pStyle w:val="AppendixName"/>
            </w:pPr>
            <w:r w:rsidRPr="00221B20">
              <w:lastRenderedPageBreak/>
              <w:t>Handout and Research Articles</w:t>
            </w:r>
          </w:p>
        </w:tc>
      </w:tr>
      <w:tr w:rsidR="00D61D0E" w14:paraId="76CAD30A" w14:textId="77777777" w:rsidTr="00D61D0E">
        <w:trPr>
          <w:trHeight w:val="10656"/>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06DB877" w14:textId="77777777" w:rsidR="00221B20" w:rsidRPr="00221B20" w:rsidRDefault="00221B20">
            <w:pPr>
              <w:pStyle w:val="Copy"/>
              <w:spacing w:before="240"/>
              <w:ind w:left="432" w:right="432"/>
              <w:rPr>
                <w:b/>
              </w:rPr>
            </w:pPr>
            <w:r w:rsidRPr="00221B20">
              <w:rPr>
                <w:b/>
              </w:rPr>
              <w:t>Benefits:</w:t>
            </w:r>
          </w:p>
          <w:p w14:paraId="0E8C1F0E" w14:textId="77777777" w:rsidR="00FC6367" w:rsidRPr="00221B20" w:rsidRDefault="00FC6367" w:rsidP="00FC6367">
            <w:pPr>
              <w:pStyle w:val="SpaceBetween"/>
              <w:ind w:left="432" w:right="432"/>
            </w:pPr>
          </w:p>
          <w:p w14:paraId="1C4A59F1" w14:textId="2C018AF8" w:rsidR="00B03C21" w:rsidRPr="00303C98" w:rsidRDefault="00FA0149" w:rsidP="00303C98">
            <w:pPr>
              <w:pStyle w:val="Copy"/>
              <w:ind w:left="432" w:right="432"/>
              <w:rPr>
                <w:rStyle w:val="Hyperlink"/>
              </w:rPr>
            </w:pPr>
            <w:hyperlink r:id="rId15" w:history="1">
              <w:r w:rsidR="00B03C21" w:rsidRPr="00B03C21">
                <w:rPr>
                  <w:rStyle w:val="Hyperlink"/>
                </w:rPr>
                <w:t>https://blockgeeks.com/5-benefits-cryptocurrency/</w:t>
              </w:r>
            </w:hyperlink>
          </w:p>
          <w:p w14:paraId="43390276" w14:textId="523D22A3" w:rsidR="00B03C21" w:rsidRPr="00303C98" w:rsidRDefault="00FA0149" w:rsidP="00303C98">
            <w:pPr>
              <w:pStyle w:val="Copy"/>
              <w:ind w:left="432" w:right="432"/>
              <w:rPr>
                <w:rStyle w:val="Hyperlink"/>
              </w:rPr>
            </w:pPr>
            <w:hyperlink r:id="rId16" w:history="1">
              <w:r w:rsidR="00B03C21" w:rsidRPr="00B03C21">
                <w:rPr>
                  <w:rStyle w:val="Hyperlink"/>
                </w:rPr>
                <w:t>https://cryptocurrencyfacts.com/is-cryptocurrency-a-good-investment/</w:t>
              </w:r>
            </w:hyperlink>
          </w:p>
          <w:p w14:paraId="44E62E41" w14:textId="330DF19C" w:rsidR="00221B20" w:rsidRPr="00303C98" w:rsidRDefault="00FA0149" w:rsidP="00303C98">
            <w:pPr>
              <w:pStyle w:val="Copy"/>
              <w:ind w:left="432" w:right="432"/>
              <w:rPr>
                <w:rStyle w:val="Hyperlink"/>
              </w:rPr>
            </w:pPr>
            <w:hyperlink r:id="rId17" w:history="1">
              <w:r w:rsidR="00B03C21" w:rsidRPr="00B03C21">
                <w:rPr>
                  <w:rStyle w:val="Hyperlink"/>
                </w:rPr>
                <w:t>https://www.huffingtonpost.com/ameer-rosic-/7-incredible-benefits-of-_1_b_13160110.html</w:t>
              </w:r>
            </w:hyperlink>
          </w:p>
          <w:p w14:paraId="2592E227" w14:textId="0E669931" w:rsidR="00221B20" w:rsidRPr="00303C98" w:rsidRDefault="00853EC2" w:rsidP="00303C98">
            <w:pPr>
              <w:pStyle w:val="Copy"/>
              <w:ind w:left="432" w:right="432"/>
              <w:rPr>
                <w:rStyle w:val="Hyperlink"/>
              </w:rPr>
            </w:pPr>
            <w:hyperlink r:id="rId18" w:history="1">
              <w:r w:rsidR="00221B20" w:rsidRPr="00B03C21">
                <w:rPr>
                  <w:rStyle w:val="Hyperlink"/>
                </w:rPr>
                <w:t>https://www.cnbc.com/2018/02/23/bitcoin-ethereum-other-cryptocurrency-five-positive-factors-for-2018.html</w:t>
              </w:r>
            </w:hyperlink>
          </w:p>
          <w:p w14:paraId="6CA2044D" w14:textId="77777777" w:rsidR="00221B20" w:rsidRPr="00F00D68" w:rsidRDefault="00221B20" w:rsidP="00303C98">
            <w:pPr>
              <w:pStyle w:val="SpaceBetween"/>
              <w:ind w:left="432" w:right="432"/>
            </w:pPr>
          </w:p>
          <w:p w14:paraId="0EFAC0FF" w14:textId="61BC923E" w:rsidR="00221B20" w:rsidRPr="00221B20" w:rsidRDefault="00221B20">
            <w:pPr>
              <w:pStyle w:val="Copy"/>
              <w:ind w:left="432" w:right="432"/>
              <w:rPr>
                <w:b/>
              </w:rPr>
            </w:pPr>
            <w:r w:rsidRPr="00221B20">
              <w:rPr>
                <w:b/>
              </w:rPr>
              <w:t>Pros and Cons</w:t>
            </w:r>
            <w:r w:rsidR="00B62645">
              <w:rPr>
                <w:b/>
              </w:rPr>
              <w:t>:</w:t>
            </w:r>
          </w:p>
          <w:p w14:paraId="44CAAD69" w14:textId="77777777" w:rsidR="00221B20" w:rsidRPr="00F00D68" w:rsidRDefault="00221B20" w:rsidP="00303C98">
            <w:pPr>
              <w:pStyle w:val="SpaceBetween"/>
              <w:ind w:left="432" w:right="432"/>
            </w:pPr>
          </w:p>
          <w:p w14:paraId="2E6B6685" w14:textId="110F9557" w:rsidR="00221B20" w:rsidRPr="00303C98" w:rsidRDefault="00853EC2" w:rsidP="00303C98">
            <w:pPr>
              <w:pStyle w:val="Copy"/>
              <w:ind w:left="432" w:right="432"/>
              <w:rPr>
                <w:rStyle w:val="Hyperlink"/>
              </w:rPr>
            </w:pPr>
            <w:hyperlink r:id="rId19" w:history="1">
              <w:r w:rsidR="00221B20" w:rsidRPr="00B03C21">
                <w:rPr>
                  <w:rStyle w:val="Hyperlink"/>
                </w:rPr>
                <w:t>https://www.entrepreneur.com/article/303848</w:t>
              </w:r>
            </w:hyperlink>
          </w:p>
          <w:p w14:paraId="6948B9D5" w14:textId="583E6B95" w:rsidR="00221B20" w:rsidRPr="00303C98" w:rsidRDefault="00853EC2" w:rsidP="00303C98">
            <w:pPr>
              <w:pStyle w:val="Copy"/>
              <w:ind w:left="432" w:right="432"/>
              <w:rPr>
                <w:rStyle w:val="Hyperlink"/>
              </w:rPr>
            </w:pPr>
            <w:hyperlink r:id="rId20" w:history="1">
              <w:r w:rsidR="00221B20" w:rsidRPr="00B03C21">
                <w:rPr>
                  <w:rStyle w:val="Hyperlink"/>
                </w:rPr>
                <w:t>https://www.bizcatalyst360.com/the-pros-cons-of-cryptocurrency/</w:t>
              </w:r>
            </w:hyperlink>
          </w:p>
          <w:p w14:paraId="260DFF17" w14:textId="6DB21761" w:rsidR="00221B20" w:rsidRPr="00303C98" w:rsidRDefault="00853EC2" w:rsidP="00303C98">
            <w:pPr>
              <w:pStyle w:val="Copy"/>
              <w:ind w:left="432" w:right="432"/>
              <w:rPr>
                <w:rStyle w:val="Hyperlink"/>
              </w:rPr>
            </w:pPr>
            <w:hyperlink r:id="rId21" w:history="1">
              <w:r w:rsidR="00221B20" w:rsidRPr="00B03C21">
                <w:rPr>
                  <w:rStyle w:val="Hyperlink"/>
                </w:rPr>
                <w:t>https://cryptocurrencyfacts.com/cryptocurrency-pros-and-cons/</w:t>
              </w:r>
            </w:hyperlink>
          </w:p>
          <w:p w14:paraId="01FFDF9D" w14:textId="77777777" w:rsidR="00221B20" w:rsidRPr="00221B20" w:rsidRDefault="00221B20">
            <w:pPr>
              <w:pStyle w:val="Copy"/>
              <w:ind w:left="432" w:right="432"/>
            </w:pPr>
          </w:p>
          <w:p w14:paraId="50323DBC" w14:textId="77777777" w:rsidR="00221B20" w:rsidRPr="00221B20" w:rsidRDefault="00221B20">
            <w:pPr>
              <w:pStyle w:val="Copy"/>
              <w:ind w:left="432" w:right="432"/>
              <w:rPr>
                <w:b/>
              </w:rPr>
            </w:pPr>
            <w:r w:rsidRPr="00221B20">
              <w:rPr>
                <w:b/>
              </w:rPr>
              <w:t>Negatives:</w:t>
            </w:r>
          </w:p>
          <w:p w14:paraId="32773BE1" w14:textId="77777777" w:rsidR="00221B20" w:rsidRPr="00221B20" w:rsidRDefault="00221B20" w:rsidP="00303C98">
            <w:pPr>
              <w:pStyle w:val="SpaceBetween"/>
              <w:ind w:left="432" w:right="432"/>
            </w:pPr>
          </w:p>
          <w:p w14:paraId="2340E468" w14:textId="6437E5CA" w:rsidR="00221B20" w:rsidRPr="00303C98" w:rsidRDefault="00853EC2" w:rsidP="00303C98">
            <w:pPr>
              <w:pStyle w:val="Copy"/>
              <w:ind w:left="432" w:right="432"/>
              <w:rPr>
                <w:rStyle w:val="Hyperlink"/>
              </w:rPr>
            </w:pPr>
            <w:hyperlink r:id="rId22" w:history="1">
              <w:r w:rsidR="00221B20" w:rsidRPr="00B03C21">
                <w:rPr>
                  <w:rStyle w:val="Hyperlink"/>
                </w:rPr>
                <w:t>http://thecircular.org/cryptocurrencies-bad-sides-bitcoin</w:t>
              </w:r>
            </w:hyperlink>
          </w:p>
          <w:p w14:paraId="0B873011" w14:textId="4F775278" w:rsidR="00221B20" w:rsidRPr="00303C98" w:rsidRDefault="00853EC2" w:rsidP="00303C98">
            <w:pPr>
              <w:pStyle w:val="Copy"/>
              <w:ind w:left="432" w:right="432"/>
              <w:rPr>
                <w:rStyle w:val="Hyperlink"/>
              </w:rPr>
            </w:pPr>
            <w:hyperlink r:id="rId23" w:history="1">
              <w:r w:rsidR="00221B20" w:rsidRPr="00B03C21">
                <w:rPr>
                  <w:rStyle w:val="Hyperlink"/>
                </w:rPr>
                <w:t>https://topbrokers.trade/guide/basics-cryptocurrency/cryptocurrency-disadvantages/</w:t>
              </w:r>
            </w:hyperlink>
          </w:p>
          <w:bookmarkStart w:id="0" w:name="_GoBack"/>
          <w:p w14:paraId="60CC1240" w14:textId="2FA3A880" w:rsidR="00221B20" w:rsidRPr="00303C98" w:rsidRDefault="00853EC2" w:rsidP="00303C98">
            <w:pPr>
              <w:pStyle w:val="Copy"/>
              <w:ind w:left="432" w:right="432"/>
              <w:rPr>
                <w:rStyle w:val="Hyperlink"/>
              </w:rPr>
            </w:pPr>
            <w:r w:rsidRPr="00FC6367">
              <w:rPr>
                <w:rStyle w:val="Hyperlink"/>
              </w:rPr>
              <w:fldChar w:fldCharType="begin"/>
            </w:r>
            <w:r w:rsidR="00580292" w:rsidRPr="00303C98">
              <w:rPr>
                <w:rStyle w:val="Hyperlink"/>
              </w:rPr>
              <w:instrText>HYPERLINK "https://www.forbes.com/sites/forbesproductgroup/2018/01/11/the-ripple-effect-of-cryptocurrencies/" \l "6d9b40846080"</w:instrText>
            </w:r>
            <w:r w:rsidRPr="00FC6367">
              <w:rPr>
                <w:rStyle w:val="Hyperlink"/>
              </w:rPr>
              <w:fldChar w:fldCharType="separate"/>
            </w:r>
            <w:r w:rsidR="00221B20" w:rsidRPr="00B03C21">
              <w:rPr>
                <w:rStyle w:val="Hyperlink"/>
              </w:rPr>
              <w:t>https://www.forbes.com/sites/forbesproductgroup/2018/01/11/the-ripple-effect-of-cryptocurrencies/#6d9b40846080</w:t>
            </w:r>
            <w:r w:rsidRPr="00FC6367">
              <w:rPr>
                <w:rStyle w:val="Hyperlink"/>
              </w:rPr>
              <w:fldChar w:fldCharType="end"/>
            </w:r>
            <w:bookmarkEnd w:id="0"/>
          </w:p>
          <w:p w14:paraId="0FE500C9" w14:textId="77777777" w:rsidR="00221B20" w:rsidRPr="00221B20" w:rsidRDefault="00221B20">
            <w:pPr>
              <w:pStyle w:val="Copy"/>
              <w:ind w:left="432" w:right="432"/>
            </w:pPr>
          </w:p>
          <w:p w14:paraId="5F5BE932" w14:textId="77777777" w:rsidR="00221B20" w:rsidRDefault="00221B20">
            <w:pPr>
              <w:pStyle w:val="Copy"/>
              <w:ind w:left="432" w:right="432"/>
              <w:rPr>
                <w:b/>
              </w:rPr>
            </w:pPr>
            <w:r w:rsidRPr="00221B20">
              <w:rPr>
                <w:b/>
              </w:rPr>
              <w:t>Examples of their use:</w:t>
            </w:r>
          </w:p>
          <w:p w14:paraId="49BA2009" w14:textId="77777777" w:rsidR="00FC6367" w:rsidRPr="00221B20" w:rsidRDefault="00FC6367" w:rsidP="00FC6367">
            <w:pPr>
              <w:pStyle w:val="SpaceBetween"/>
              <w:ind w:left="432" w:right="432"/>
            </w:pPr>
          </w:p>
          <w:p w14:paraId="36E12811" w14:textId="34840759" w:rsidR="00F76E4D" w:rsidRPr="00303C98" w:rsidRDefault="00FA0149">
            <w:pPr>
              <w:pStyle w:val="Copy"/>
              <w:ind w:left="432" w:right="432"/>
              <w:rPr>
                <w:rStyle w:val="Hyperlink"/>
              </w:rPr>
            </w:pPr>
            <w:hyperlink r:id="rId24" w:history="1">
              <w:r w:rsidR="00580292" w:rsidRPr="00B03C21">
                <w:rPr>
                  <w:rStyle w:val="Hyperlink"/>
                </w:rPr>
                <w:t>https://bravenewcoin.com/news/10-awesome-uses-of-cryptocurrency/</w:t>
              </w:r>
            </w:hyperlink>
          </w:p>
        </w:tc>
      </w:tr>
    </w:tbl>
    <w:p w14:paraId="5E0F0FAE" w14:textId="1FD17C6C" w:rsidR="00906E2E" w:rsidRDefault="00906E2E" w:rsidP="000F089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EB2B49" w:rsidRPr="00ED7BE9" w:rsidRDefault="00EB2B49" w:rsidP="00906E2E">
                            <w:pPr>
                              <w:rPr>
                                <w:rFonts w:ascii="Verdana" w:hAnsi="Verdana"/>
                                <w:b/>
                                <w:color w:val="54B948"/>
                                <w:sz w:val="26"/>
                                <w:szCs w:val="26"/>
                              </w:rPr>
                            </w:pPr>
                            <w:r>
                              <w:rPr>
                                <w:rFonts w:ascii="Verdana" w:hAnsi="Verdana"/>
                                <w:b/>
                                <w:color w:val="54B948"/>
                                <w:sz w:val="26"/>
                                <w:szCs w:val="26"/>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EB2B49" w:rsidRPr="00ED7BE9" w:rsidRDefault="00EB2B49" w:rsidP="00906E2E">
                      <w:pPr>
                        <w:rPr>
                          <w:rFonts w:ascii="Verdana" w:hAnsi="Verdana"/>
                          <w:b/>
                          <w:color w:val="54B948"/>
                          <w:sz w:val="26"/>
                          <w:szCs w:val="26"/>
                        </w:rPr>
                      </w:pPr>
                      <w:r>
                        <w:rPr>
                          <w:rFonts w:ascii="Verdana" w:hAnsi="Verdana"/>
                          <w:b/>
                          <w:color w:val="54B948"/>
                          <w:sz w:val="26"/>
                          <w:szCs w:val="26"/>
                        </w:rPr>
                        <w:t>APPENDIX A</w:t>
                      </w:r>
                    </w:p>
                  </w:txbxContent>
                </v:textbox>
                <w10:wrap anchory="page"/>
              </v:shape>
            </w:pict>
          </mc:Fallback>
        </mc:AlternateConten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32345" w14:paraId="6C17F86C" w14:textId="77777777" w:rsidTr="00303C98">
        <w:trPr>
          <w:trHeight w:val="1152"/>
        </w:trPr>
        <w:tc>
          <w:tcPr>
            <w:tcW w:w="10790" w:type="dxa"/>
            <w:tcBorders>
              <w:top w:val="single" w:sz="8" w:space="0" w:color="54B948"/>
              <w:left w:val="single" w:sz="8" w:space="0" w:color="54B948"/>
              <w:right w:val="single" w:sz="8" w:space="0" w:color="54B948"/>
            </w:tcBorders>
            <w:shd w:val="clear" w:color="auto" w:fill="54B948"/>
            <w:tcMar>
              <w:left w:w="259" w:type="dxa"/>
              <w:right w:w="115" w:type="dxa"/>
            </w:tcMar>
            <w:vAlign w:val="center"/>
          </w:tcPr>
          <w:p w14:paraId="02D97988" w14:textId="4A44513E" w:rsidR="00A32345" w:rsidRPr="00924A37" w:rsidRDefault="00A040E1" w:rsidP="000F089E">
            <w:pPr>
              <w:pStyle w:val="AppendixName"/>
            </w:pPr>
            <w:r w:rsidRPr="00A040E1">
              <w:lastRenderedPageBreak/>
              <w:t>Group Recording Sheet</w:t>
            </w:r>
          </w:p>
        </w:tc>
      </w:tr>
      <w:tr w:rsidR="00500A5A" w14:paraId="5F87DFCC" w14:textId="77777777" w:rsidTr="00303C98">
        <w:trPr>
          <w:trHeight w:val="10656"/>
        </w:trPr>
        <w:tc>
          <w:tcPr>
            <w:tcW w:w="10790" w:type="dxa"/>
            <w:tcBorders>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Ind w:w="432" w:type="dxa"/>
              <w:tblBorders>
                <w:top w:val="single" w:sz="4" w:space="0" w:color="2D5A83"/>
                <w:left w:val="single" w:sz="4" w:space="0" w:color="2D5A83"/>
                <w:bottom w:val="single" w:sz="4" w:space="0" w:color="2D5A83"/>
                <w:right w:val="single" w:sz="4" w:space="0" w:color="2D5A83"/>
                <w:insideH w:val="single" w:sz="4" w:space="0" w:color="2D5A83"/>
                <w:insideV w:val="none" w:sz="0" w:space="0" w:color="auto"/>
              </w:tblBorders>
              <w:tblLook w:val="04A0" w:firstRow="1" w:lastRow="0" w:firstColumn="1" w:lastColumn="0" w:noHBand="0" w:noVBand="1"/>
            </w:tblPr>
            <w:tblGrid>
              <w:gridCol w:w="4674"/>
              <w:gridCol w:w="4676"/>
            </w:tblGrid>
            <w:tr w:rsidR="00A040E1" w14:paraId="12045902" w14:textId="77777777" w:rsidTr="00CC7B01">
              <w:trPr>
                <w:trHeight w:val="831"/>
              </w:trPr>
              <w:tc>
                <w:tcPr>
                  <w:tcW w:w="9350" w:type="dxa"/>
                  <w:gridSpan w:val="2"/>
                  <w:tcBorders>
                    <w:bottom w:val="single" w:sz="4" w:space="0" w:color="2D5A83"/>
                  </w:tcBorders>
                  <w:shd w:val="clear" w:color="auto" w:fill="D9E2F3" w:themeFill="accent1" w:themeFillTint="33"/>
                  <w:vAlign w:val="center"/>
                </w:tcPr>
                <w:p w14:paraId="73334C55" w14:textId="0E21AF24" w:rsidR="00A040E1" w:rsidRPr="00A040E1" w:rsidRDefault="00A040E1" w:rsidP="00A040E1">
                  <w:pPr>
                    <w:pStyle w:val="Copy"/>
                    <w:jc w:val="center"/>
                    <w:rPr>
                      <w:b/>
                      <w:sz w:val="28"/>
                      <w:szCs w:val="28"/>
                    </w:rPr>
                  </w:pPr>
                  <w:r w:rsidRPr="00A040E1">
                    <w:rPr>
                      <w:b/>
                      <w:color w:val="2D5A83"/>
                      <w:sz w:val="28"/>
                      <w:szCs w:val="28"/>
                    </w:rPr>
                    <w:t>Debate Number: ___________</w:t>
                  </w:r>
                </w:p>
              </w:tc>
            </w:tr>
            <w:tr w:rsidR="00A040E1" w14:paraId="576AE496" w14:textId="77777777" w:rsidTr="00CC7B01">
              <w:trPr>
                <w:trHeight w:val="581"/>
              </w:trPr>
              <w:tc>
                <w:tcPr>
                  <w:tcW w:w="4674" w:type="dxa"/>
                  <w:tcBorders>
                    <w:bottom w:val="single" w:sz="4" w:space="0" w:color="2D5A83"/>
                    <w:right w:val="single" w:sz="4" w:space="0" w:color="2D5A83"/>
                  </w:tcBorders>
                  <w:shd w:val="clear" w:color="auto" w:fill="D9E2F3" w:themeFill="accent1" w:themeFillTint="33"/>
                  <w:vAlign w:val="center"/>
                </w:tcPr>
                <w:p w14:paraId="4BD76C94" w14:textId="0BE12D86" w:rsidR="00A040E1" w:rsidRPr="00A040E1" w:rsidRDefault="00A040E1" w:rsidP="00A040E1">
                  <w:pPr>
                    <w:pStyle w:val="Copy"/>
                    <w:jc w:val="center"/>
                    <w:rPr>
                      <w:b/>
                    </w:rPr>
                  </w:pPr>
                  <w:r w:rsidRPr="00A040E1">
                    <w:rPr>
                      <w:b/>
                    </w:rPr>
                    <w:t>FOR</w:t>
                  </w:r>
                </w:p>
              </w:tc>
              <w:tc>
                <w:tcPr>
                  <w:tcW w:w="4675" w:type="dxa"/>
                  <w:tcBorders>
                    <w:left w:val="single" w:sz="4" w:space="0" w:color="2D5A83"/>
                    <w:bottom w:val="single" w:sz="4" w:space="0" w:color="2D5A83"/>
                  </w:tcBorders>
                  <w:shd w:val="clear" w:color="auto" w:fill="D9E2F3" w:themeFill="accent1" w:themeFillTint="33"/>
                  <w:vAlign w:val="center"/>
                </w:tcPr>
                <w:p w14:paraId="226D5537" w14:textId="774D9D5F" w:rsidR="00A040E1" w:rsidRPr="00A040E1" w:rsidRDefault="00A040E1" w:rsidP="00A040E1">
                  <w:pPr>
                    <w:pStyle w:val="Copy"/>
                    <w:jc w:val="center"/>
                    <w:rPr>
                      <w:b/>
                    </w:rPr>
                  </w:pPr>
                  <w:r w:rsidRPr="00A040E1">
                    <w:rPr>
                      <w:b/>
                    </w:rPr>
                    <w:t>AGAINST</w:t>
                  </w:r>
                </w:p>
              </w:tc>
            </w:tr>
            <w:tr w:rsidR="00A040E1" w14:paraId="104190F5" w14:textId="77777777" w:rsidTr="00CC7B01">
              <w:trPr>
                <w:trHeight w:hRule="exact" w:val="665"/>
              </w:trPr>
              <w:tc>
                <w:tcPr>
                  <w:tcW w:w="4674" w:type="dxa"/>
                  <w:tcBorders>
                    <w:right w:val="single" w:sz="4" w:space="0" w:color="2D5A83"/>
                  </w:tcBorders>
                  <w:shd w:val="clear" w:color="auto" w:fill="B4C6E7" w:themeFill="accent1" w:themeFillTint="66"/>
                  <w:vAlign w:val="bottom"/>
                </w:tcPr>
                <w:p w14:paraId="3AD044E1" w14:textId="45E8CEEE" w:rsidR="00A040E1" w:rsidRDefault="00A040E1" w:rsidP="00CC7B01">
                  <w:pPr>
                    <w:pStyle w:val="Copy"/>
                    <w:spacing w:after="120"/>
                  </w:pPr>
                  <w:r>
                    <w:t>Group Name: _____________________</w:t>
                  </w:r>
                </w:p>
              </w:tc>
              <w:tc>
                <w:tcPr>
                  <w:tcW w:w="4675" w:type="dxa"/>
                  <w:tcBorders>
                    <w:left w:val="single" w:sz="4" w:space="0" w:color="2D5A83"/>
                  </w:tcBorders>
                  <w:shd w:val="clear" w:color="auto" w:fill="B4C6E7" w:themeFill="accent1" w:themeFillTint="66"/>
                  <w:vAlign w:val="bottom"/>
                </w:tcPr>
                <w:p w14:paraId="62EF4547" w14:textId="13BE56A5" w:rsidR="00A040E1" w:rsidRDefault="00A040E1" w:rsidP="00CC7B01">
                  <w:pPr>
                    <w:pStyle w:val="Copy"/>
                    <w:spacing w:after="120"/>
                  </w:pPr>
                  <w:r>
                    <w:t>Group Name: _____________________</w:t>
                  </w:r>
                </w:p>
              </w:tc>
            </w:tr>
            <w:tr w:rsidR="00ED4C70" w14:paraId="6CA74B0C" w14:textId="77777777" w:rsidTr="00CC7B01">
              <w:trPr>
                <w:trHeight w:hRule="exact" w:val="665"/>
              </w:trPr>
              <w:tc>
                <w:tcPr>
                  <w:tcW w:w="4674" w:type="dxa"/>
                  <w:tcBorders>
                    <w:right w:val="single" w:sz="4" w:space="0" w:color="2D5A83"/>
                  </w:tcBorders>
                </w:tcPr>
                <w:p w14:paraId="3E62CA84" w14:textId="44F7E0DE" w:rsidR="00ED4C70" w:rsidRPr="00A040E1" w:rsidRDefault="00ED4C70" w:rsidP="00ED4C70">
                  <w:pPr>
                    <w:pStyle w:val="Copy"/>
                    <w:spacing w:before="40"/>
                    <w:jc w:val="center"/>
                    <w:rPr>
                      <w:b/>
                      <w:sz w:val="16"/>
                      <w:szCs w:val="16"/>
                    </w:rPr>
                  </w:pPr>
                  <w:r w:rsidRPr="00A040E1">
                    <w:rPr>
                      <w:b/>
                      <w:sz w:val="16"/>
                      <w:szCs w:val="16"/>
                    </w:rPr>
                    <w:t>Names</w:t>
                  </w:r>
                </w:p>
              </w:tc>
              <w:tc>
                <w:tcPr>
                  <w:tcW w:w="4675" w:type="dxa"/>
                  <w:tcBorders>
                    <w:left w:val="single" w:sz="4" w:space="0" w:color="2D5A83"/>
                  </w:tcBorders>
                </w:tcPr>
                <w:p w14:paraId="6EFFF6AD" w14:textId="0AC04E27" w:rsidR="00ED4C70" w:rsidRDefault="00ED4C70" w:rsidP="00ED4C70">
                  <w:pPr>
                    <w:pStyle w:val="Copy"/>
                    <w:spacing w:before="40"/>
                    <w:jc w:val="center"/>
                  </w:pPr>
                  <w:r w:rsidRPr="00A040E1">
                    <w:rPr>
                      <w:b/>
                      <w:sz w:val="16"/>
                      <w:szCs w:val="16"/>
                    </w:rPr>
                    <w:t>Names</w:t>
                  </w:r>
                </w:p>
              </w:tc>
            </w:tr>
            <w:tr w:rsidR="00ED4C70" w14:paraId="0E14249E" w14:textId="77777777" w:rsidTr="00CC7B01">
              <w:trPr>
                <w:trHeight w:hRule="exact" w:val="665"/>
              </w:trPr>
              <w:tc>
                <w:tcPr>
                  <w:tcW w:w="4674" w:type="dxa"/>
                  <w:tcBorders>
                    <w:right w:val="single" w:sz="4" w:space="0" w:color="2D5A83"/>
                  </w:tcBorders>
                  <w:vAlign w:val="bottom"/>
                </w:tcPr>
                <w:p w14:paraId="68F70378" w14:textId="77777777" w:rsidR="00ED4C70" w:rsidRDefault="00ED4C70" w:rsidP="00ED4C70">
                  <w:pPr>
                    <w:pStyle w:val="Copy"/>
                  </w:pPr>
                </w:p>
              </w:tc>
              <w:tc>
                <w:tcPr>
                  <w:tcW w:w="4675" w:type="dxa"/>
                  <w:tcBorders>
                    <w:left w:val="single" w:sz="4" w:space="0" w:color="2D5A83"/>
                  </w:tcBorders>
                  <w:vAlign w:val="bottom"/>
                </w:tcPr>
                <w:p w14:paraId="674CF306" w14:textId="77777777" w:rsidR="00ED4C70" w:rsidRDefault="00ED4C70" w:rsidP="00ED4C70">
                  <w:pPr>
                    <w:pStyle w:val="Copy"/>
                  </w:pPr>
                </w:p>
              </w:tc>
            </w:tr>
            <w:tr w:rsidR="00ED4C70" w14:paraId="5DEC06CA" w14:textId="77777777" w:rsidTr="00CC7B01">
              <w:trPr>
                <w:trHeight w:hRule="exact" w:val="665"/>
              </w:trPr>
              <w:tc>
                <w:tcPr>
                  <w:tcW w:w="4674" w:type="dxa"/>
                  <w:tcBorders>
                    <w:right w:val="single" w:sz="4" w:space="0" w:color="2D5A83"/>
                  </w:tcBorders>
                  <w:vAlign w:val="bottom"/>
                </w:tcPr>
                <w:p w14:paraId="35CD8968" w14:textId="77777777" w:rsidR="00ED4C70" w:rsidRDefault="00ED4C70" w:rsidP="00ED4C70">
                  <w:pPr>
                    <w:pStyle w:val="Copy"/>
                  </w:pPr>
                </w:p>
              </w:tc>
              <w:tc>
                <w:tcPr>
                  <w:tcW w:w="4675" w:type="dxa"/>
                  <w:tcBorders>
                    <w:left w:val="single" w:sz="4" w:space="0" w:color="2D5A83"/>
                  </w:tcBorders>
                  <w:vAlign w:val="bottom"/>
                </w:tcPr>
                <w:p w14:paraId="291D239D" w14:textId="77777777" w:rsidR="00ED4C70" w:rsidRDefault="00ED4C70" w:rsidP="00ED4C70">
                  <w:pPr>
                    <w:pStyle w:val="Copy"/>
                  </w:pPr>
                </w:p>
              </w:tc>
            </w:tr>
            <w:tr w:rsidR="00ED4C70" w14:paraId="5C1944BE" w14:textId="77777777" w:rsidTr="00CC7B01">
              <w:trPr>
                <w:trHeight w:hRule="exact" w:val="665"/>
              </w:trPr>
              <w:tc>
                <w:tcPr>
                  <w:tcW w:w="4674" w:type="dxa"/>
                  <w:tcBorders>
                    <w:right w:val="single" w:sz="4" w:space="0" w:color="2D5A83"/>
                  </w:tcBorders>
                  <w:vAlign w:val="bottom"/>
                </w:tcPr>
                <w:p w14:paraId="42CD5B89" w14:textId="77777777" w:rsidR="00ED4C70" w:rsidRDefault="00ED4C70" w:rsidP="00ED4C70">
                  <w:pPr>
                    <w:pStyle w:val="Copy"/>
                  </w:pPr>
                </w:p>
              </w:tc>
              <w:tc>
                <w:tcPr>
                  <w:tcW w:w="4675" w:type="dxa"/>
                  <w:tcBorders>
                    <w:left w:val="single" w:sz="4" w:space="0" w:color="2D5A83"/>
                  </w:tcBorders>
                  <w:vAlign w:val="bottom"/>
                </w:tcPr>
                <w:p w14:paraId="5B3D5CAD" w14:textId="77777777" w:rsidR="00ED4C70" w:rsidRDefault="00ED4C70" w:rsidP="00ED4C70">
                  <w:pPr>
                    <w:pStyle w:val="Copy"/>
                  </w:pPr>
                </w:p>
              </w:tc>
            </w:tr>
          </w:tbl>
          <w:p w14:paraId="19100A7C" w14:textId="77777777" w:rsidR="00B3192B" w:rsidRDefault="00B3192B" w:rsidP="000F089E">
            <w:pPr>
              <w:pStyle w:val="Copy"/>
              <w:ind w:left="432" w:right="432"/>
            </w:pPr>
          </w:p>
          <w:tbl>
            <w:tblPr>
              <w:tblStyle w:val="TableGrid"/>
              <w:tblW w:w="0" w:type="auto"/>
              <w:tblInd w:w="432" w:type="dxa"/>
              <w:tblBorders>
                <w:top w:val="single" w:sz="4" w:space="0" w:color="2D5A83"/>
                <w:left w:val="single" w:sz="4" w:space="0" w:color="2D5A83"/>
                <w:bottom w:val="single" w:sz="4" w:space="0" w:color="2D5A83"/>
                <w:right w:val="single" w:sz="4" w:space="0" w:color="2D5A83"/>
                <w:insideH w:val="single" w:sz="4" w:space="0" w:color="2D5A83"/>
                <w:insideV w:val="none" w:sz="0" w:space="0" w:color="auto"/>
              </w:tblBorders>
              <w:tblLook w:val="04A0" w:firstRow="1" w:lastRow="0" w:firstColumn="1" w:lastColumn="0" w:noHBand="0" w:noVBand="1"/>
            </w:tblPr>
            <w:tblGrid>
              <w:gridCol w:w="4674"/>
              <w:gridCol w:w="4676"/>
            </w:tblGrid>
            <w:tr w:rsidR="00CC7B01" w14:paraId="436C4709" w14:textId="77777777" w:rsidTr="00853EC2">
              <w:trPr>
                <w:trHeight w:val="831"/>
              </w:trPr>
              <w:tc>
                <w:tcPr>
                  <w:tcW w:w="9350" w:type="dxa"/>
                  <w:gridSpan w:val="2"/>
                  <w:tcBorders>
                    <w:bottom w:val="single" w:sz="4" w:space="0" w:color="2D5A83"/>
                  </w:tcBorders>
                  <w:shd w:val="clear" w:color="auto" w:fill="D9E2F3" w:themeFill="accent1" w:themeFillTint="33"/>
                  <w:vAlign w:val="center"/>
                </w:tcPr>
                <w:p w14:paraId="759DD7CA" w14:textId="77777777" w:rsidR="00CC7B01" w:rsidRPr="00A040E1" w:rsidRDefault="00CC7B01" w:rsidP="00CC7B01">
                  <w:pPr>
                    <w:pStyle w:val="Copy"/>
                    <w:jc w:val="center"/>
                    <w:rPr>
                      <w:b/>
                      <w:sz w:val="28"/>
                      <w:szCs w:val="28"/>
                    </w:rPr>
                  </w:pPr>
                  <w:r w:rsidRPr="00A040E1">
                    <w:rPr>
                      <w:b/>
                      <w:color w:val="2D5A83"/>
                      <w:sz w:val="28"/>
                      <w:szCs w:val="28"/>
                    </w:rPr>
                    <w:t>Debate Number: ___________</w:t>
                  </w:r>
                </w:p>
              </w:tc>
            </w:tr>
            <w:tr w:rsidR="00CC7B01" w14:paraId="6E484D2A" w14:textId="77777777" w:rsidTr="00853EC2">
              <w:trPr>
                <w:trHeight w:val="581"/>
              </w:trPr>
              <w:tc>
                <w:tcPr>
                  <w:tcW w:w="4674" w:type="dxa"/>
                  <w:tcBorders>
                    <w:bottom w:val="single" w:sz="4" w:space="0" w:color="2D5A83"/>
                    <w:right w:val="single" w:sz="4" w:space="0" w:color="2D5A83"/>
                  </w:tcBorders>
                  <w:shd w:val="clear" w:color="auto" w:fill="D9E2F3" w:themeFill="accent1" w:themeFillTint="33"/>
                  <w:vAlign w:val="center"/>
                </w:tcPr>
                <w:p w14:paraId="2BEDF86A" w14:textId="77777777" w:rsidR="00CC7B01" w:rsidRPr="00A040E1" w:rsidRDefault="00CC7B01" w:rsidP="00CC7B01">
                  <w:pPr>
                    <w:pStyle w:val="Copy"/>
                    <w:jc w:val="center"/>
                    <w:rPr>
                      <w:b/>
                    </w:rPr>
                  </w:pPr>
                  <w:r w:rsidRPr="00A040E1">
                    <w:rPr>
                      <w:b/>
                    </w:rPr>
                    <w:t>FOR</w:t>
                  </w:r>
                </w:p>
              </w:tc>
              <w:tc>
                <w:tcPr>
                  <w:tcW w:w="4675" w:type="dxa"/>
                  <w:tcBorders>
                    <w:left w:val="single" w:sz="4" w:space="0" w:color="2D5A83"/>
                    <w:bottom w:val="single" w:sz="4" w:space="0" w:color="2D5A83"/>
                  </w:tcBorders>
                  <w:shd w:val="clear" w:color="auto" w:fill="D9E2F3" w:themeFill="accent1" w:themeFillTint="33"/>
                  <w:vAlign w:val="center"/>
                </w:tcPr>
                <w:p w14:paraId="635FD3AC" w14:textId="77777777" w:rsidR="00CC7B01" w:rsidRPr="00A040E1" w:rsidRDefault="00CC7B01" w:rsidP="00CC7B01">
                  <w:pPr>
                    <w:pStyle w:val="Copy"/>
                    <w:jc w:val="center"/>
                    <w:rPr>
                      <w:b/>
                    </w:rPr>
                  </w:pPr>
                  <w:r w:rsidRPr="00A040E1">
                    <w:rPr>
                      <w:b/>
                    </w:rPr>
                    <w:t>AGAINST</w:t>
                  </w:r>
                </w:p>
              </w:tc>
            </w:tr>
            <w:tr w:rsidR="00CC7B01" w14:paraId="23F8E80A" w14:textId="77777777" w:rsidTr="00853EC2">
              <w:trPr>
                <w:trHeight w:hRule="exact" w:val="665"/>
              </w:trPr>
              <w:tc>
                <w:tcPr>
                  <w:tcW w:w="4674" w:type="dxa"/>
                  <w:tcBorders>
                    <w:right w:val="single" w:sz="4" w:space="0" w:color="2D5A83"/>
                  </w:tcBorders>
                  <w:shd w:val="clear" w:color="auto" w:fill="B4C6E7" w:themeFill="accent1" w:themeFillTint="66"/>
                  <w:vAlign w:val="bottom"/>
                </w:tcPr>
                <w:p w14:paraId="66C542BC" w14:textId="77777777" w:rsidR="00CC7B01" w:rsidRDefault="00CC7B01" w:rsidP="00CC7B01">
                  <w:pPr>
                    <w:pStyle w:val="Copy"/>
                    <w:spacing w:after="120"/>
                  </w:pPr>
                  <w:r>
                    <w:t>Group Name: _____________________</w:t>
                  </w:r>
                </w:p>
              </w:tc>
              <w:tc>
                <w:tcPr>
                  <w:tcW w:w="4675" w:type="dxa"/>
                  <w:tcBorders>
                    <w:left w:val="single" w:sz="4" w:space="0" w:color="2D5A83"/>
                  </w:tcBorders>
                  <w:shd w:val="clear" w:color="auto" w:fill="B4C6E7" w:themeFill="accent1" w:themeFillTint="66"/>
                  <w:vAlign w:val="bottom"/>
                </w:tcPr>
                <w:p w14:paraId="389E1784" w14:textId="77777777" w:rsidR="00CC7B01" w:rsidRDefault="00CC7B01" w:rsidP="00CC7B01">
                  <w:pPr>
                    <w:pStyle w:val="Copy"/>
                    <w:spacing w:after="120"/>
                  </w:pPr>
                  <w:r>
                    <w:t>Group Name: _____________________</w:t>
                  </w:r>
                </w:p>
              </w:tc>
            </w:tr>
            <w:tr w:rsidR="00CC7B01" w14:paraId="5D46FB66" w14:textId="77777777" w:rsidTr="00853EC2">
              <w:trPr>
                <w:trHeight w:hRule="exact" w:val="665"/>
              </w:trPr>
              <w:tc>
                <w:tcPr>
                  <w:tcW w:w="4674" w:type="dxa"/>
                  <w:tcBorders>
                    <w:right w:val="single" w:sz="4" w:space="0" w:color="2D5A83"/>
                  </w:tcBorders>
                </w:tcPr>
                <w:p w14:paraId="1EEA8D3E" w14:textId="77777777" w:rsidR="00CC7B01" w:rsidRPr="00A040E1" w:rsidRDefault="00CC7B01" w:rsidP="00CC7B01">
                  <w:pPr>
                    <w:pStyle w:val="Copy"/>
                    <w:spacing w:before="40"/>
                    <w:jc w:val="center"/>
                    <w:rPr>
                      <w:b/>
                      <w:sz w:val="16"/>
                      <w:szCs w:val="16"/>
                    </w:rPr>
                  </w:pPr>
                  <w:r w:rsidRPr="00A040E1">
                    <w:rPr>
                      <w:b/>
                      <w:sz w:val="16"/>
                      <w:szCs w:val="16"/>
                    </w:rPr>
                    <w:t>Names</w:t>
                  </w:r>
                </w:p>
              </w:tc>
              <w:tc>
                <w:tcPr>
                  <w:tcW w:w="4675" w:type="dxa"/>
                  <w:tcBorders>
                    <w:left w:val="single" w:sz="4" w:space="0" w:color="2D5A83"/>
                  </w:tcBorders>
                </w:tcPr>
                <w:p w14:paraId="2739538C" w14:textId="77777777" w:rsidR="00CC7B01" w:rsidRDefault="00CC7B01" w:rsidP="00CC7B01">
                  <w:pPr>
                    <w:pStyle w:val="Copy"/>
                    <w:spacing w:before="40"/>
                    <w:jc w:val="center"/>
                  </w:pPr>
                  <w:r w:rsidRPr="00A040E1">
                    <w:rPr>
                      <w:b/>
                      <w:sz w:val="16"/>
                      <w:szCs w:val="16"/>
                    </w:rPr>
                    <w:t>Names</w:t>
                  </w:r>
                </w:p>
              </w:tc>
            </w:tr>
            <w:tr w:rsidR="00CC7B01" w14:paraId="688BBD48" w14:textId="77777777" w:rsidTr="00853EC2">
              <w:trPr>
                <w:trHeight w:hRule="exact" w:val="665"/>
              </w:trPr>
              <w:tc>
                <w:tcPr>
                  <w:tcW w:w="4674" w:type="dxa"/>
                  <w:tcBorders>
                    <w:right w:val="single" w:sz="4" w:space="0" w:color="2D5A83"/>
                  </w:tcBorders>
                  <w:vAlign w:val="bottom"/>
                </w:tcPr>
                <w:p w14:paraId="07275438" w14:textId="77777777" w:rsidR="00CC7B01" w:rsidRDefault="00CC7B01" w:rsidP="00CC7B01">
                  <w:pPr>
                    <w:pStyle w:val="Copy"/>
                  </w:pPr>
                </w:p>
              </w:tc>
              <w:tc>
                <w:tcPr>
                  <w:tcW w:w="4675" w:type="dxa"/>
                  <w:tcBorders>
                    <w:left w:val="single" w:sz="4" w:space="0" w:color="2D5A83"/>
                  </w:tcBorders>
                  <w:vAlign w:val="bottom"/>
                </w:tcPr>
                <w:p w14:paraId="0AD6ABDC" w14:textId="77777777" w:rsidR="00CC7B01" w:rsidRDefault="00CC7B01" w:rsidP="00CC7B01">
                  <w:pPr>
                    <w:pStyle w:val="Copy"/>
                  </w:pPr>
                </w:p>
              </w:tc>
            </w:tr>
            <w:tr w:rsidR="00CC7B01" w14:paraId="6FEF0C1B" w14:textId="77777777" w:rsidTr="00853EC2">
              <w:trPr>
                <w:trHeight w:hRule="exact" w:val="665"/>
              </w:trPr>
              <w:tc>
                <w:tcPr>
                  <w:tcW w:w="4674" w:type="dxa"/>
                  <w:tcBorders>
                    <w:right w:val="single" w:sz="4" w:space="0" w:color="2D5A83"/>
                  </w:tcBorders>
                  <w:vAlign w:val="bottom"/>
                </w:tcPr>
                <w:p w14:paraId="53E9735C" w14:textId="77777777" w:rsidR="00CC7B01" w:rsidRDefault="00CC7B01" w:rsidP="00CC7B01">
                  <w:pPr>
                    <w:pStyle w:val="Copy"/>
                  </w:pPr>
                </w:p>
              </w:tc>
              <w:tc>
                <w:tcPr>
                  <w:tcW w:w="4675" w:type="dxa"/>
                  <w:tcBorders>
                    <w:left w:val="single" w:sz="4" w:space="0" w:color="2D5A83"/>
                  </w:tcBorders>
                  <w:vAlign w:val="bottom"/>
                </w:tcPr>
                <w:p w14:paraId="3DFB6218" w14:textId="77777777" w:rsidR="00CC7B01" w:rsidRDefault="00CC7B01" w:rsidP="00CC7B01">
                  <w:pPr>
                    <w:pStyle w:val="Copy"/>
                  </w:pPr>
                </w:p>
              </w:tc>
            </w:tr>
            <w:tr w:rsidR="00CC7B01" w14:paraId="41BB512D" w14:textId="77777777" w:rsidTr="00853EC2">
              <w:trPr>
                <w:trHeight w:hRule="exact" w:val="665"/>
              </w:trPr>
              <w:tc>
                <w:tcPr>
                  <w:tcW w:w="4674" w:type="dxa"/>
                  <w:tcBorders>
                    <w:right w:val="single" w:sz="4" w:space="0" w:color="2D5A83"/>
                  </w:tcBorders>
                  <w:vAlign w:val="bottom"/>
                </w:tcPr>
                <w:p w14:paraId="40B05C66" w14:textId="77777777" w:rsidR="00CC7B01" w:rsidRDefault="00CC7B01" w:rsidP="00CC7B01">
                  <w:pPr>
                    <w:pStyle w:val="Copy"/>
                  </w:pPr>
                </w:p>
              </w:tc>
              <w:tc>
                <w:tcPr>
                  <w:tcW w:w="4675" w:type="dxa"/>
                  <w:tcBorders>
                    <w:left w:val="single" w:sz="4" w:space="0" w:color="2D5A83"/>
                  </w:tcBorders>
                  <w:vAlign w:val="bottom"/>
                </w:tcPr>
                <w:p w14:paraId="48D580CF" w14:textId="77777777" w:rsidR="00CC7B01" w:rsidRDefault="00CC7B01" w:rsidP="00CC7B01">
                  <w:pPr>
                    <w:pStyle w:val="Copy"/>
                  </w:pPr>
                </w:p>
              </w:tc>
            </w:tr>
          </w:tbl>
          <w:p w14:paraId="6EA232E8" w14:textId="26FED3CC" w:rsidR="00CC7B01" w:rsidRDefault="00CC7B01" w:rsidP="000F089E">
            <w:pPr>
              <w:pStyle w:val="Copy"/>
              <w:ind w:left="432" w:right="432"/>
            </w:pPr>
          </w:p>
        </w:tc>
      </w:tr>
    </w:tbl>
    <w:p w14:paraId="0DB2AF61" w14:textId="044203EA" w:rsidR="00BE47D2" w:rsidRDefault="00906E2E" w:rsidP="000F089E">
      <w:pPr>
        <w:rPr>
          <w:rFonts w:ascii="Verdana" w:hAnsi="Verdana" w:cs="Arial"/>
          <w:sz w:val="36"/>
          <w:szCs w:val="36"/>
        </w:rPr>
        <w:sectPr w:rsidR="00BE47D2" w:rsidSect="00BE47D2">
          <w:headerReference w:type="default" r:id="rId25"/>
          <w:footerReference w:type="default" r:id="rId26"/>
          <w:type w:val="continuous"/>
          <w:pgSz w:w="12240" w:h="15840"/>
          <w:pgMar w:top="540" w:right="720" w:bottom="720" w:left="720" w:header="1152" w:footer="1080" w:gutter="0"/>
          <w:cols w:space="708"/>
          <w:docGrid w:linePitch="360"/>
        </w:sect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27928FF7" wp14:editId="36D0ECF5">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38B37B4" w:rsidR="00EB2B49" w:rsidRPr="00ED7BE9" w:rsidRDefault="00EB2B49" w:rsidP="00906E2E">
                            <w:pPr>
                              <w:rPr>
                                <w:rFonts w:ascii="Verdana" w:hAnsi="Verdana"/>
                                <w:b/>
                                <w:color w:val="54B948"/>
                                <w:sz w:val="26"/>
                                <w:szCs w:val="26"/>
                              </w:rPr>
                            </w:pPr>
                            <w:r>
                              <w:rPr>
                                <w:rFonts w:ascii="Verdana" w:hAnsi="Verdana"/>
                                <w:b/>
                                <w:color w:val="54B948"/>
                                <w:sz w:val="26"/>
                                <w:szCs w:val="26"/>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38B37B4" w:rsidR="00EB2B49" w:rsidRPr="00ED7BE9" w:rsidRDefault="00EB2B49" w:rsidP="00906E2E">
                      <w:pPr>
                        <w:rPr>
                          <w:rFonts w:ascii="Verdana" w:hAnsi="Verdana"/>
                          <w:b/>
                          <w:color w:val="54B948"/>
                          <w:sz w:val="26"/>
                          <w:szCs w:val="26"/>
                        </w:rPr>
                      </w:pPr>
                      <w:r>
                        <w:rPr>
                          <w:rFonts w:ascii="Verdana" w:hAnsi="Verdana"/>
                          <w:b/>
                          <w:color w:val="54B948"/>
                          <w:sz w:val="26"/>
                          <w:szCs w:val="26"/>
                        </w:rPr>
                        <w:t>APPENDIX B</w:t>
                      </w:r>
                    </w:p>
                  </w:txbxContent>
                </v:textbox>
                <w10:wrap anchory="page"/>
              </v:shape>
            </w:pict>
          </mc:Fallback>
        </mc:AlternateConten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E47D2" w14:paraId="3B6E8116" w14:textId="77777777" w:rsidTr="00303C98">
        <w:trPr>
          <w:trHeight w:val="1152"/>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153EB15" w14:textId="6295938A" w:rsidR="00BE47D2" w:rsidRPr="00924A37" w:rsidRDefault="008958C6" w:rsidP="000F089E">
            <w:pPr>
              <w:pStyle w:val="AppendixName"/>
            </w:pPr>
            <w:r w:rsidRPr="008958C6">
              <w:lastRenderedPageBreak/>
              <w:t>Debate Planning Form</w:t>
            </w:r>
          </w:p>
        </w:tc>
      </w:tr>
      <w:tr w:rsidR="00BE47D2" w14:paraId="425A5F5E" w14:textId="77777777" w:rsidTr="00303C98">
        <w:trPr>
          <w:trHeight w:val="10656"/>
        </w:trPr>
        <w:tc>
          <w:tcPr>
            <w:tcW w:w="1079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3A75A32" w14:textId="1F882315" w:rsidR="008958C6" w:rsidRPr="008958C6" w:rsidRDefault="008958C6" w:rsidP="008958C6">
            <w:pPr>
              <w:pStyle w:val="Copy"/>
              <w:spacing w:before="120"/>
              <w:ind w:left="432" w:right="432"/>
              <w:jc w:val="center"/>
              <w:rPr>
                <w:b/>
              </w:rPr>
            </w:pPr>
            <w:r w:rsidRPr="008958C6">
              <w:rPr>
                <w:b/>
              </w:rPr>
              <w:t>Debate Planning Form</w:t>
            </w:r>
          </w:p>
          <w:p w14:paraId="34E9019C" w14:textId="44FFEB8C" w:rsidR="008958C6" w:rsidRDefault="008958C6" w:rsidP="008958C6">
            <w:pPr>
              <w:pStyle w:val="Copy"/>
              <w:spacing w:before="120"/>
              <w:ind w:left="432" w:right="432"/>
            </w:pPr>
            <w:r w:rsidRPr="008958C6">
              <w:rPr>
                <w:b/>
              </w:rPr>
              <w:t>Position:</w:t>
            </w:r>
            <w:r>
              <w:t xml:space="preserve"> What is our point of view for the debate? Circle One:    Affirmative    Negative</w:t>
            </w:r>
          </w:p>
          <w:p w14:paraId="7BBD7199" w14:textId="1FA8BE47" w:rsidR="008958C6" w:rsidRDefault="008958C6" w:rsidP="008958C6">
            <w:pPr>
              <w:pStyle w:val="Copy"/>
              <w:spacing w:before="120"/>
              <w:ind w:left="432" w:right="432"/>
            </w:pPr>
            <w:r w:rsidRPr="008958C6">
              <w:rPr>
                <w:b/>
              </w:rPr>
              <w:t>Resolution:</w:t>
            </w:r>
            <w:r>
              <w:rPr>
                <w:b/>
              </w:rPr>
              <w:t xml:space="preserve"> </w:t>
            </w:r>
            <w:r>
              <w:t>_______________________________________________________________</w:t>
            </w:r>
          </w:p>
          <w:p w14:paraId="1D473A55" w14:textId="447CF94E" w:rsidR="00BE47D2" w:rsidRDefault="008958C6" w:rsidP="008958C6">
            <w:pPr>
              <w:pStyle w:val="Copy"/>
              <w:spacing w:before="120"/>
              <w:ind w:left="432" w:right="432"/>
            </w:pPr>
            <w:r>
              <w:t>Research and list reasons, examples and facts that support our point of view.</w:t>
            </w:r>
          </w:p>
          <w:p w14:paraId="15D8AAA7" w14:textId="77777777" w:rsidR="008958C6" w:rsidRDefault="008958C6" w:rsidP="008958C6">
            <w:pPr>
              <w:pStyle w:val="Copy"/>
              <w:spacing w:before="120"/>
              <w:ind w:left="432" w:right="432"/>
            </w:pPr>
          </w:p>
          <w:tbl>
            <w:tblPr>
              <w:tblStyle w:val="TableGrid"/>
              <w:tblW w:w="0" w:type="auto"/>
              <w:tblInd w:w="432" w:type="dxa"/>
              <w:tblLook w:val="04A0" w:firstRow="1" w:lastRow="0" w:firstColumn="1" w:lastColumn="0" w:noHBand="0" w:noVBand="1"/>
            </w:tblPr>
            <w:tblGrid>
              <w:gridCol w:w="5873"/>
              <w:gridCol w:w="3510"/>
            </w:tblGrid>
            <w:tr w:rsidR="008958C6" w14:paraId="653B1E39" w14:textId="77777777" w:rsidTr="008958C6">
              <w:tc>
                <w:tcPr>
                  <w:tcW w:w="5873"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4C010FF1" w14:textId="0974ECF9" w:rsidR="008958C6" w:rsidRPr="008958C6" w:rsidRDefault="008958C6" w:rsidP="00303C98">
                  <w:pPr>
                    <w:pStyle w:val="Copy"/>
                    <w:spacing w:before="120"/>
                    <w:jc w:val="center"/>
                    <w:rPr>
                      <w:b/>
                    </w:rPr>
                  </w:pPr>
                  <w:r w:rsidRPr="008958C6">
                    <w:rPr>
                      <w:b/>
                    </w:rPr>
                    <w:t xml:space="preserve">Reasons, Examples and Facts that Support </w:t>
                  </w:r>
                  <w:r w:rsidR="00FC6367">
                    <w:rPr>
                      <w:b/>
                    </w:rPr>
                    <w:br/>
                  </w:r>
                  <w:r w:rsidRPr="008958C6">
                    <w:rPr>
                      <w:b/>
                    </w:rPr>
                    <w:t>our Point of View</w:t>
                  </w:r>
                </w:p>
              </w:tc>
              <w:tc>
                <w:tcPr>
                  <w:tcW w:w="3510"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5FCD6225" w14:textId="65B3B272" w:rsidR="008958C6" w:rsidRPr="008958C6" w:rsidRDefault="008958C6" w:rsidP="00303C98">
                  <w:pPr>
                    <w:pStyle w:val="Copy"/>
                    <w:spacing w:before="120"/>
                    <w:jc w:val="center"/>
                    <w:rPr>
                      <w:b/>
                    </w:rPr>
                  </w:pPr>
                  <w:r w:rsidRPr="008958C6">
                    <w:rPr>
                      <w:b/>
                    </w:rPr>
                    <w:t>Source (</w:t>
                  </w:r>
                  <w:r w:rsidR="00BA4C51">
                    <w:rPr>
                      <w:b/>
                    </w:rPr>
                    <w:t>e.g.,</w:t>
                  </w:r>
                  <w:r w:rsidRPr="008958C6">
                    <w:rPr>
                      <w:b/>
                    </w:rPr>
                    <w:t xml:space="preserve"> www.zerg.com/hamster)</w:t>
                  </w:r>
                </w:p>
              </w:tc>
            </w:tr>
            <w:tr w:rsidR="008958C6" w14:paraId="0239DBC1"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2803696B"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25EFF940" w14:textId="77777777" w:rsidR="008958C6" w:rsidRDefault="008958C6" w:rsidP="008958C6">
                  <w:pPr>
                    <w:pStyle w:val="Copy"/>
                    <w:spacing w:before="120"/>
                    <w:ind w:right="432"/>
                  </w:pPr>
                </w:p>
              </w:tc>
            </w:tr>
            <w:tr w:rsidR="008958C6" w14:paraId="0EE28D11"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00B023E1"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005D1B07" w14:textId="77777777" w:rsidR="008958C6" w:rsidRDefault="008958C6" w:rsidP="008958C6">
                  <w:pPr>
                    <w:pStyle w:val="Copy"/>
                    <w:spacing w:before="120"/>
                    <w:ind w:right="432"/>
                  </w:pPr>
                </w:p>
              </w:tc>
            </w:tr>
            <w:tr w:rsidR="008958C6" w14:paraId="6799DFDE"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244A8E5D"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5B4455BB" w14:textId="77777777" w:rsidR="008958C6" w:rsidRDefault="008958C6" w:rsidP="008958C6">
                  <w:pPr>
                    <w:pStyle w:val="Copy"/>
                    <w:spacing w:before="120"/>
                    <w:ind w:right="432"/>
                  </w:pPr>
                </w:p>
              </w:tc>
            </w:tr>
            <w:tr w:rsidR="008958C6" w14:paraId="7EB0B39D"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152E27EF"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26BEBEF6" w14:textId="77777777" w:rsidR="008958C6" w:rsidRDefault="008958C6" w:rsidP="008958C6">
                  <w:pPr>
                    <w:pStyle w:val="Copy"/>
                    <w:spacing w:before="120"/>
                    <w:ind w:right="432"/>
                  </w:pPr>
                </w:p>
              </w:tc>
            </w:tr>
            <w:tr w:rsidR="008958C6" w14:paraId="2BFEFB6D"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5BE77C7A"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5A9F4AA1" w14:textId="77777777" w:rsidR="008958C6" w:rsidRDefault="008958C6" w:rsidP="008958C6">
                  <w:pPr>
                    <w:pStyle w:val="Copy"/>
                    <w:spacing w:before="120"/>
                    <w:ind w:right="432"/>
                  </w:pPr>
                </w:p>
              </w:tc>
            </w:tr>
            <w:tr w:rsidR="008958C6" w14:paraId="303B2D64"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70003E84"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546B3774" w14:textId="77777777" w:rsidR="008958C6" w:rsidRDefault="008958C6" w:rsidP="008958C6">
                  <w:pPr>
                    <w:pStyle w:val="Copy"/>
                    <w:spacing w:before="120"/>
                    <w:ind w:right="432"/>
                  </w:pPr>
                </w:p>
              </w:tc>
            </w:tr>
            <w:tr w:rsidR="008958C6" w14:paraId="79024C8C"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69491D68"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34FA14F2" w14:textId="77777777" w:rsidR="008958C6" w:rsidRDefault="008958C6" w:rsidP="008958C6">
                  <w:pPr>
                    <w:pStyle w:val="Copy"/>
                    <w:spacing w:before="120"/>
                    <w:ind w:right="432"/>
                  </w:pPr>
                </w:p>
              </w:tc>
            </w:tr>
            <w:tr w:rsidR="008958C6" w14:paraId="085122DC"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683F7F62"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6706BB6D" w14:textId="77777777" w:rsidR="008958C6" w:rsidRDefault="008958C6" w:rsidP="008958C6">
                  <w:pPr>
                    <w:pStyle w:val="Copy"/>
                    <w:spacing w:before="120"/>
                    <w:ind w:right="432"/>
                  </w:pPr>
                </w:p>
              </w:tc>
            </w:tr>
            <w:tr w:rsidR="008958C6" w14:paraId="7870CFBF"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2BB318BB"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10C88A5D" w14:textId="77777777" w:rsidR="008958C6" w:rsidRDefault="008958C6" w:rsidP="008958C6">
                  <w:pPr>
                    <w:pStyle w:val="Copy"/>
                    <w:spacing w:before="120"/>
                    <w:ind w:right="432"/>
                  </w:pPr>
                </w:p>
              </w:tc>
            </w:tr>
            <w:tr w:rsidR="008958C6" w14:paraId="52780A09"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1ADEDAE9"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7280CE52" w14:textId="77777777" w:rsidR="008958C6" w:rsidRDefault="008958C6" w:rsidP="008958C6">
                  <w:pPr>
                    <w:pStyle w:val="Copy"/>
                    <w:spacing w:before="120"/>
                    <w:ind w:right="432"/>
                  </w:pPr>
                </w:p>
              </w:tc>
            </w:tr>
            <w:tr w:rsidR="008958C6" w14:paraId="281353EF"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6225EAFC"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63B4BF14" w14:textId="77777777" w:rsidR="008958C6" w:rsidRDefault="008958C6" w:rsidP="008958C6">
                  <w:pPr>
                    <w:pStyle w:val="Copy"/>
                    <w:spacing w:before="120"/>
                    <w:ind w:right="432"/>
                  </w:pPr>
                </w:p>
              </w:tc>
            </w:tr>
            <w:tr w:rsidR="008958C6" w14:paraId="0C8F209C"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0887C05C"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5AEB364D" w14:textId="77777777" w:rsidR="008958C6" w:rsidRDefault="008958C6" w:rsidP="008958C6">
                  <w:pPr>
                    <w:pStyle w:val="Copy"/>
                    <w:spacing w:before="120"/>
                    <w:ind w:right="432"/>
                  </w:pPr>
                </w:p>
              </w:tc>
            </w:tr>
            <w:tr w:rsidR="008958C6" w14:paraId="58578800"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69E2C514"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3BAF8A40" w14:textId="77777777" w:rsidR="008958C6" w:rsidRDefault="008958C6" w:rsidP="008958C6">
                  <w:pPr>
                    <w:pStyle w:val="Copy"/>
                    <w:spacing w:before="120"/>
                    <w:ind w:right="432"/>
                  </w:pPr>
                </w:p>
              </w:tc>
            </w:tr>
          </w:tbl>
          <w:p w14:paraId="2B499EB5" w14:textId="50959742" w:rsidR="008958C6" w:rsidRDefault="008958C6" w:rsidP="008958C6">
            <w:pPr>
              <w:pStyle w:val="Copy"/>
              <w:spacing w:before="120"/>
              <w:ind w:left="432" w:right="432"/>
            </w:pPr>
          </w:p>
        </w:tc>
      </w:tr>
    </w:tbl>
    <w:p w14:paraId="12F562A3" w14:textId="631202E4" w:rsidR="007574D0" w:rsidRDefault="00C27656" w:rsidP="000F089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769856" behindDoc="0" locked="0" layoutInCell="1" allowOverlap="1" wp14:anchorId="52391344" wp14:editId="18FA6C85">
                <wp:simplePos x="0" y="0"/>
                <wp:positionH relativeFrom="column">
                  <wp:posOffset>0</wp:posOffset>
                </wp:positionH>
                <wp:positionV relativeFrom="page">
                  <wp:posOffset>95885</wp:posOffset>
                </wp:positionV>
                <wp:extent cx="1413510" cy="3048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80070A" w14:textId="75E61007" w:rsidR="00EB2B49" w:rsidRPr="00ED7BE9" w:rsidRDefault="00EB2B49" w:rsidP="007574D0">
                            <w:pPr>
                              <w:rPr>
                                <w:rFonts w:ascii="Verdana" w:hAnsi="Verdana"/>
                                <w:b/>
                                <w:color w:val="54B948"/>
                                <w:sz w:val="26"/>
                                <w:szCs w:val="26"/>
                              </w:rPr>
                            </w:pPr>
                            <w:r>
                              <w:rPr>
                                <w:rFonts w:ascii="Verdana" w:hAnsi="Verdana"/>
                                <w:b/>
                                <w:color w:val="54B948"/>
                                <w:sz w:val="26"/>
                                <w:szCs w:val="26"/>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2391344" id="Text Box 46" o:spid="_x0000_s1028" type="#_x0000_t202" style="position:absolute;margin-left:0;margin-top:7.55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HQIHoCAABi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" filled="f" stroked="f">
                <v:textbox>
                  <w:txbxContent>
                    <w:p w14:paraId="2080070A" w14:textId="75E61007" w:rsidR="00EB2B49" w:rsidRPr="00ED7BE9" w:rsidRDefault="00EB2B49" w:rsidP="007574D0">
                      <w:pPr>
                        <w:rPr>
                          <w:rFonts w:ascii="Verdana" w:hAnsi="Verdana"/>
                          <w:b/>
                          <w:color w:val="54B948"/>
                          <w:sz w:val="26"/>
                          <w:szCs w:val="26"/>
                        </w:rPr>
                      </w:pPr>
                      <w:r>
                        <w:rPr>
                          <w:rFonts w:ascii="Verdana" w:hAnsi="Verdana"/>
                          <w:b/>
                          <w:color w:val="54B948"/>
                          <w:sz w:val="26"/>
                          <w:szCs w:val="26"/>
                        </w:rPr>
                        <w:t>APPENDIX C</w:t>
                      </w:r>
                    </w:p>
                  </w:txbxContent>
                </v:textbox>
                <w10:wrap anchory="page"/>
              </v:shape>
            </w:pict>
          </mc:Fallback>
        </mc:AlternateConten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574D0" w14:paraId="08479D87" w14:textId="77777777" w:rsidTr="00303C98">
        <w:trPr>
          <w:trHeight w:val="1152"/>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0820D5E" w14:textId="39D19CC7" w:rsidR="007574D0" w:rsidRPr="00924A37" w:rsidRDefault="00771DE1" w:rsidP="00853EC2">
            <w:pPr>
              <w:pStyle w:val="AppendixName"/>
            </w:pPr>
            <w:r w:rsidRPr="00771DE1">
              <w:lastRenderedPageBreak/>
              <w:t>Debate Planning Form (</w:t>
            </w:r>
            <w:r w:rsidR="00853EC2">
              <w:t>c</w:t>
            </w:r>
            <w:r w:rsidR="00853EC2" w:rsidRPr="00771DE1">
              <w:t>ont’d</w:t>
            </w:r>
            <w:r w:rsidR="00853EC2">
              <w:t>.</w:t>
            </w:r>
            <w:r w:rsidRPr="00771DE1">
              <w:t>)</w:t>
            </w:r>
          </w:p>
        </w:tc>
      </w:tr>
      <w:tr w:rsidR="007574D0" w14:paraId="2C046FD5" w14:textId="77777777" w:rsidTr="00303C98">
        <w:trPr>
          <w:trHeight w:val="10656"/>
        </w:trPr>
        <w:tc>
          <w:tcPr>
            <w:tcW w:w="1079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7BFB80F" w14:textId="4B48D41F" w:rsidR="007574D0" w:rsidRPr="00121298" w:rsidRDefault="00121298" w:rsidP="00121298">
            <w:pPr>
              <w:pStyle w:val="SpaceBetween"/>
              <w:ind w:left="432" w:right="432"/>
              <w:jc w:val="center"/>
              <w:rPr>
                <w:b/>
                <w:sz w:val="20"/>
                <w:szCs w:val="20"/>
              </w:rPr>
            </w:pPr>
            <w:r w:rsidRPr="00121298">
              <w:rPr>
                <w:b/>
                <w:sz w:val="20"/>
                <w:szCs w:val="20"/>
              </w:rPr>
              <w:t>Defending Our Opinions (Rebuttal)</w:t>
            </w:r>
          </w:p>
          <w:p w14:paraId="2585C51B" w14:textId="77777777" w:rsidR="00121298" w:rsidRPr="00121298" w:rsidRDefault="00121298" w:rsidP="00121298">
            <w:pPr>
              <w:pStyle w:val="SpaceBetween"/>
              <w:ind w:left="432" w:right="432"/>
              <w:rPr>
                <w:b/>
                <w:sz w:val="20"/>
                <w:szCs w:val="20"/>
              </w:rPr>
            </w:pPr>
          </w:p>
          <w:tbl>
            <w:tblPr>
              <w:tblStyle w:val="TableGrid"/>
              <w:tblW w:w="0" w:type="auto"/>
              <w:tblInd w:w="432" w:type="dxa"/>
              <w:tblLook w:val="04A0" w:firstRow="1" w:lastRow="0" w:firstColumn="1" w:lastColumn="0" w:noHBand="0" w:noVBand="1"/>
            </w:tblPr>
            <w:tblGrid>
              <w:gridCol w:w="4711"/>
              <w:gridCol w:w="4712"/>
            </w:tblGrid>
            <w:tr w:rsidR="00121298" w14:paraId="313C9C9A"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5192E6EA" w14:textId="39783E35" w:rsidR="00121298" w:rsidRPr="00A54A7C" w:rsidRDefault="00A54A7C" w:rsidP="00BA4C51">
                  <w:pPr>
                    <w:pStyle w:val="Copy"/>
                    <w:spacing w:before="120"/>
                    <w:jc w:val="center"/>
                    <w:rPr>
                      <w:b/>
                    </w:rPr>
                  </w:pPr>
                  <w:r w:rsidRPr="00A54A7C">
                    <w:rPr>
                      <w:b/>
                    </w:rPr>
                    <w:t xml:space="preserve">What </w:t>
                  </w:r>
                  <w:r w:rsidR="00BA4C51">
                    <w:rPr>
                      <w:b/>
                    </w:rPr>
                    <w:t>W</w:t>
                  </w:r>
                  <w:r w:rsidR="00BA4C51" w:rsidRPr="00A54A7C">
                    <w:rPr>
                      <w:b/>
                    </w:rPr>
                    <w:t xml:space="preserve">ill </w:t>
                  </w:r>
                  <w:r w:rsidRPr="00A54A7C">
                    <w:rPr>
                      <w:b/>
                    </w:rPr>
                    <w:t>Our Opponents Say?</w:t>
                  </w:r>
                </w:p>
              </w:tc>
              <w:tc>
                <w:tcPr>
                  <w:tcW w:w="4712"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0BB170AF" w14:textId="6CE5EA4F" w:rsidR="00121298" w:rsidRPr="00A54A7C" w:rsidRDefault="00A54A7C" w:rsidP="00A54A7C">
                  <w:pPr>
                    <w:pStyle w:val="Copy"/>
                    <w:spacing w:before="120"/>
                    <w:jc w:val="center"/>
                    <w:rPr>
                      <w:b/>
                    </w:rPr>
                  </w:pPr>
                  <w:r w:rsidRPr="00A54A7C">
                    <w:rPr>
                      <w:b/>
                    </w:rPr>
                    <w:t>How Will We Respond?</w:t>
                  </w:r>
                </w:p>
              </w:tc>
            </w:tr>
            <w:tr w:rsidR="00121298" w14:paraId="20FB93B7" w14:textId="77777777" w:rsidTr="00772124">
              <w:trPr>
                <w:trHeight w:val="461"/>
              </w:trPr>
              <w:tc>
                <w:tcPr>
                  <w:tcW w:w="4711" w:type="dxa"/>
                  <w:tcBorders>
                    <w:top w:val="single" w:sz="4" w:space="0" w:color="2D5A83"/>
                    <w:left w:val="single" w:sz="4" w:space="0" w:color="2D5A83"/>
                    <w:bottom w:val="single" w:sz="4" w:space="0" w:color="2D5A83"/>
                    <w:right w:val="single" w:sz="4" w:space="0" w:color="2D5A83"/>
                  </w:tcBorders>
                </w:tcPr>
                <w:p w14:paraId="7D508E2B"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166AF9BD" w14:textId="77777777" w:rsidR="00121298" w:rsidRDefault="00121298" w:rsidP="000F089E">
                  <w:pPr>
                    <w:pStyle w:val="Copy"/>
                    <w:spacing w:before="120"/>
                    <w:ind w:right="432"/>
                  </w:pPr>
                </w:p>
              </w:tc>
            </w:tr>
            <w:tr w:rsidR="00121298" w14:paraId="4EE9BDDE"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tcPr>
                <w:p w14:paraId="6E5E94F7"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3D85BE7E" w14:textId="77777777" w:rsidR="00121298" w:rsidRDefault="00121298" w:rsidP="000F089E">
                  <w:pPr>
                    <w:pStyle w:val="Copy"/>
                    <w:spacing w:before="120"/>
                    <w:ind w:right="432"/>
                  </w:pPr>
                </w:p>
              </w:tc>
            </w:tr>
            <w:tr w:rsidR="00121298" w14:paraId="4B80019A"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tcPr>
                <w:p w14:paraId="7825BC2C"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5AB0CB9C" w14:textId="77777777" w:rsidR="00121298" w:rsidRDefault="00121298" w:rsidP="000F089E">
                  <w:pPr>
                    <w:pStyle w:val="Copy"/>
                    <w:spacing w:before="120"/>
                    <w:ind w:right="432"/>
                  </w:pPr>
                </w:p>
              </w:tc>
            </w:tr>
            <w:tr w:rsidR="00121298" w14:paraId="79C6490E" w14:textId="77777777" w:rsidTr="00772124">
              <w:trPr>
                <w:trHeight w:val="461"/>
              </w:trPr>
              <w:tc>
                <w:tcPr>
                  <w:tcW w:w="4711" w:type="dxa"/>
                  <w:tcBorders>
                    <w:top w:val="single" w:sz="4" w:space="0" w:color="2D5A83"/>
                    <w:left w:val="single" w:sz="4" w:space="0" w:color="2D5A83"/>
                    <w:bottom w:val="single" w:sz="4" w:space="0" w:color="2D5A83"/>
                    <w:right w:val="single" w:sz="4" w:space="0" w:color="2D5A83"/>
                  </w:tcBorders>
                </w:tcPr>
                <w:p w14:paraId="08CA5A4C"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55F6D7EB" w14:textId="77777777" w:rsidR="00121298" w:rsidRDefault="00121298" w:rsidP="000F089E">
                  <w:pPr>
                    <w:pStyle w:val="Copy"/>
                    <w:spacing w:before="120"/>
                    <w:ind w:right="432"/>
                  </w:pPr>
                </w:p>
              </w:tc>
            </w:tr>
            <w:tr w:rsidR="00121298" w14:paraId="77DFC696"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tcPr>
                <w:p w14:paraId="46ED9380"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23406141" w14:textId="77777777" w:rsidR="00121298" w:rsidRDefault="00121298" w:rsidP="000F089E">
                  <w:pPr>
                    <w:pStyle w:val="Copy"/>
                    <w:spacing w:before="120"/>
                    <w:ind w:right="432"/>
                  </w:pPr>
                </w:p>
              </w:tc>
            </w:tr>
            <w:tr w:rsidR="00121298" w14:paraId="34FFEC3A"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tcPr>
                <w:p w14:paraId="5ED26FBC"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4A157A41" w14:textId="77777777" w:rsidR="00121298" w:rsidRDefault="00121298" w:rsidP="000F089E">
                  <w:pPr>
                    <w:pStyle w:val="Copy"/>
                    <w:spacing w:before="120"/>
                    <w:ind w:right="432"/>
                  </w:pPr>
                </w:p>
              </w:tc>
            </w:tr>
            <w:tr w:rsidR="00121298" w14:paraId="2233025F" w14:textId="77777777" w:rsidTr="00772124">
              <w:trPr>
                <w:trHeight w:val="461"/>
              </w:trPr>
              <w:tc>
                <w:tcPr>
                  <w:tcW w:w="4711" w:type="dxa"/>
                  <w:tcBorders>
                    <w:top w:val="single" w:sz="4" w:space="0" w:color="2D5A83"/>
                    <w:left w:val="single" w:sz="4" w:space="0" w:color="2D5A83"/>
                    <w:bottom w:val="single" w:sz="4" w:space="0" w:color="2D5A83"/>
                    <w:right w:val="single" w:sz="4" w:space="0" w:color="2D5A83"/>
                  </w:tcBorders>
                </w:tcPr>
                <w:p w14:paraId="59163407"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43D6CAE8" w14:textId="77777777" w:rsidR="00121298" w:rsidRDefault="00121298" w:rsidP="000F089E">
                  <w:pPr>
                    <w:pStyle w:val="Copy"/>
                    <w:spacing w:before="120"/>
                    <w:ind w:right="432"/>
                  </w:pPr>
                </w:p>
              </w:tc>
            </w:tr>
            <w:tr w:rsidR="00121298" w14:paraId="49C2DA4A" w14:textId="77777777" w:rsidTr="00772124">
              <w:trPr>
                <w:trHeight w:val="461"/>
              </w:trPr>
              <w:tc>
                <w:tcPr>
                  <w:tcW w:w="4711" w:type="dxa"/>
                  <w:tcBorders>
                    <w:top w:val="single" w:sz="4" w:space="0" w:color="2D5A83"/>
                    <w:left w:val="single" w:sz="4" w:space="0" w:color="2D5A83"/>
                    <w:bottom w:val="single" w:sz="4" w:space="0" w:color="2D5A83"/>
                    <w:right w:val="single" w:sz="4" w:space="0" w:color="2D5A83"/>
                  </w:tcBorders>
                </w:tcPr>
                <w:p w14:paraId="19EEB30E"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7557F0EE" w14:textId="77777777" w:rsidR="00121298" w:rsidRDefault="00121298" w:rsidP="000F089E">
                  <w:pPr>
                    <w:pStyle w:val="Copy"/>
                    <w:spacing w:before="120"/>
                    <w:ind w:right="432"/>
                  </w:pPr>
                </w:p>
              </w:tc>
            </w:tr>
          </w:tbl>
          <w:p w14:paraId="055BC720" w14:textId="5B0E9694" w:rsidR="00A54A7C" w:rsidRDefault="00121298" w:rsidP="00201893">
            <w:pPr>
              <w:pStyle w:val="SpaceBetween"/>
              <w:spacing w:before="360"/>
              <w:ind w:left="432" w:right="432"/>
              <w:jc w:val="center"/>
              <w:rPr>
                <w:b/>
                <w:sz w:val="20"/>
                <w:szCs w:val="20"/>
              </w:rPr>
            </w:pPr>
            <w:r w:rsidRPr="00121298">
              <w:rPr>
                <w:b/>
                <w:sz w:val="20"/>
                <w:szCs w:val="20"/>
              </w:rPr>
              <w:t>Attacking Our Opponents (Attack)</w:t>
            </w:r>
          </w:p>
          <w:p w14:paraId="59B3A4A0" w14:textId="77777777" w:rsidR="00772124" w:rsidRPr="00772124" w:rsidRDefault="00772124" w:rsidP="00772124">
            <w:pPr>
              <w:pStyle w:val="SpaceBetween"/>
            </w:pPr>
          </w:p>
          <w:tbl>
            <w:tblPr>
              <w:tblStyle w:val="TableGrid"/>
              <w:tblW w:w="0" w:type="auto"/>
              <w:tblInd w:w="432" w:type="dxa"/>
              <w:tblLook w:val="04A0" w:firstRow="1" w:lastRow="0" w:firstColumn="1" w:lastColumn="0" w:noHBand="0" w:noVBand="1"/>
            </w:tblPr>
            <w:tblGrid>
              <w:gridCol w:w="4711"/>
              <w:gridCol w:w="4712"/>
            </w:tblGrid>
            <w:tr w:rsidR="00772124" w14:paraId="67FE07A8"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3BD2756C" w14:textId="54F74EC5" w:rsidR="00772124" w:rsidRPr="00A54A7C" w:rsidRDefault="00772124" w:rsidP="0048664E">
                  <w:pPr>
                    <w:pStyle w:val="Copy"/>
                    <w:spacing w:before="120"/>
                    <w:jc w:val="center"/>
                    <w:rPr>
                      <w:b/>
                    </w:rPr>
                  </w:pPr>
                  <w:r w:rsidRPr="00A54A7C">
                    <w:rPr>
                      <w:b/>
                    </w:rPr>
                    <w:t xml:space="preserve">What </w:t>
                  </w:r>
                  <w:r w:rsidR="0048664E">
                    <w:rPr>
                      <w:b/>
                    </w:rPr>
                    <w:t>W</w:t>
                  </w:r>
                  <w:r w:rsidR="0048664E" w:rsidRPr="00A54A7C">
                    <w:rPr>
                      <w:b/>
                    </w:rPr>
                    <w:t xml:space="preserve">ill </w:t>
                  </w:r>
                  <w:r w:rsidRPr="00A54A7C">
                    <w:rPr>
                      <w:b/>
                    </w:rPr>
                    <w:t>Our Opponents Say?</w:t>
                  </w:r>
                </w:p>
              </w:tc>
              <w:tc>
                <w:tcPr>
                  <w:tcW w:w="4712"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13EF8CEC" w14:textId="77777777" w:rsidR="00772124" w:rsidRPr="00A54A7C" w:rsidRDefault="00772124" w:rsidP="00772124">
                  <w:pPr>
                    <w:pStyle w:val="Copy"/>
                    <w:spacing w:before="120"/>
                    <w:jc w:val="center"/>
                    <w:rPr>
                      <w:b/>
                    </w:rPr>
                  </w:pPr>
                  <w:r w:rsidRPr="00A54A7C">
                    <w:rPr>
                      <w:b/>
                    </w:rPr>
                    <w:t>How Will We Respond?</w:t>
                  </w:r>
                </w:p>
              </w:tc>
            </w:tr>
            <w:tr w:rsidR="00772124" w14:paraId="5731A53B" w14:textId="77777777" w:rsidTr="00853EC2">
              <w:trPr>
                <w:trHeight w:val="461"/>
              </w:trPr>
              <w:tc>
                <w:tcPr>
                  <w:tcW w:w="4711" w:type="dxa"/>
                  <w:tcBorders>
                    <w:top w:val="single" w:sz="4" w:space="0" w:color="2D5A83"/>
                    <w:left w:val="single" w:sz="4" w:space="0" w:color="2D5A83"/>
                    <w:bottom w:val="single" w:sz="4" w:space="0" w:color="2D5A83"/>
                    <w:right w:val="single" w:sz="4" w:space="0" w:color="2D5A83"/>
                  </w:tcBorders>
                </w:tcPr>
                <w:p w14:paraId="1778B4A4"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0CB6ADAE" w14:textId="77777777" w:rsidR="00772124" w:rsidRDefault="00772124" w:rsidP="00772124">
                  <w:pPr>
                    <w:pStyle w:val="Copy"/>
                    <w:spacing w:before="120"/>
                    <w:ind w:right="432"/>
                  </w:pPr>
                </w:p>
              </w:tc>
            </w:tr>
            <w:tr w:rsidR="00772124" w14:paraId="2106090B"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tcPr>
                <w:p w14:paraId="269CAB0B"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635A79F8" w14:textId="77777777" w:rsidR="00772124" w:rsidRDefault="00772124" w:rsidP="00772124">
                  <w:pPr>
                    <w:pStyle w:val="Copy"/>
                    <w:spacing w:before="120"/>
                    <w:ind w:right="432"/>
                  </w:pPr>
                </w:p>
              </w:tc>
            </w:tr>
            <w:tr w:rsidR="00772124" w14:paraId="4BDA2BDD"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tcPr>
                <w:p w14:paraId="7F95BEB0"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2EC16205" w14:textId="77777777" w:rsidR="00772124" w:rsidRDefault="00772124" w:rsidP="00772124">
                  <w:pPr>
                    <w:pStyle w:val="Copy"/>
                    <w:spacing w:before="120"/>
                    <w:ind w:right="432"/>
                  </w:pPr>
                </w:p>
              </w:tc>
            </w:tr>
            <w:tr w:rsidR="00772124" w14:paraId="6642E8CB" w14:textId="77777777" w:rsidTr="00853EC2">
              <w:trPr>
                <w:trHeight w:val="461"/>
              </w:trPr>
              <w:tc>
                <w:tcPr>
                  <w:tcW w:w="4711" w:type="dxa"/>
                  <w:tcBorders>
                    <w:top w:val="single" w:sz="4" w:space="0" w:color="2D5A83"/>
                    <w:left w:val="single" w:sz="4" w:space="0" w:color="2D5A83"/>
                    <w:bottom w:val="single" w:sz="4" w:space="0" w:color="2D5A83"/>
                    <w:right w:val="single" w:sz="4" w:space="0" w:color="2D5A83"/>
                  </w:tcBorders>
                </w:tcPr>
                <w:p w14:paraId="0BD19328"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02071F28" w14:textId="77777777" w:rsidR="00772124" w:rsidRDefault="00772124" w:rsidP="00772124">
                  <w:pPr>
                    <w:pStyle w:val="Copy"/>
                    <w:spacing w:before="120"/>
                    <w:ind w:right="432"/>
                  </w:pPr>
                </w:p>
              </w:tc>
            </w:tr>
            <w:tr w:rsidR="00772124" w14:paraId="1766FBE3"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tcPr>
                <w:p w14:paraId="2FE9947B"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2EF21045" w14:textId="77777777" w:rsidR="00772124" w:rsidRDefault="00772124" w:rsidP="00772124">
                  <w:pPr>
                    <w:pStyle w:val="Copy"/>
                    <w:spacing w:before="120"/>
                    <w:ind w:right="432"/>
                  </w:pPr>
                </w:p>
              </w:tc>
            </w:tr>
            <w:tr w:rsidR="00772124" w14:paraId="0624828D"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tcPr>
                <w:p w14:paraId="64D9FE9E"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1A09D45C" w14:textId="77777777" w:rsidR="00772124" w:rsidRDefault="00772124" w:rsidP="00772124">
                  <w:pPr>
                    <w:pStyle w:val="Copy"/>
                    <w:spacing w:before="120"/>
                    <w:ind w:right="432"/>
                  </w:pPr>
                </w:p>
              </w:tc>
            </w:tr>
            <w:tr w:rsidR="00772124" w14:paraId="47B8548E" w14:textId="77777777" w:rsidTr="00853EC2">
              <w:trPr>
                <w:trHeight w:val="461"/>
              </w:trPr>
              <w:tc>
                <w:tcPr>
                  <w:tcW w:w="4711" w:type="dxa"/>
                  <w:tcBorders>
                    <w:top w:val="single" w:sz="4" w:space="0" w:color="2D5A83"/>
                    <w:left w:val="single" w:sz="4" w:space="0" w:color="2D5A83"/>
                    <w:bottom w:val="single" w:sz="4" w:space="0" w:color="2D5A83"/>
                    <w:right w:val="single" w:sz="4" w:space="0" w:color="2D5A83"/>
                  </w:tcBorders>
                </w:tcPr>
                <w:p w14:paraId="41B10662"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3F4EA90E" w14:textId="77777777" w:rsidR="00772124" w:rsidRDefault="00772124" w:rsidP="00772124">
                  <w:pPr>
                    <w:pStyle w:val="Copy"/>
                    <w:spacing w:before="120"/>
                    <w:ind w:right="432"/>
                  </w:pPr>
                </w:p>
              </w:tc>
            </w:tr>
            <w:tr w:rsidR="00772124" w14:paraId="4165021B" w14:textId="77777777" w:rsidTr="00853EC2">
              <w:trPr>
                <w:trHeight w:val="461"/>
              </w:trPr>
              <w:tc>
                <w:tcPr>
                  <w:tcW w:w="4711" w:type="dxa"/>
                  <w:tcBorders>
                    <w:top w:val="single" w:sz="4" w:space="0" w:color="2D5A83"/>
                    <w:left w:val="single" w:sz="4" w:space="0" w:color="2D5A83"/>
                    <w:bottom w:val="single" w:sz="4" w:space="0" w:color="2D5A83"/>
                    <w:right w:val="single" w:sz="4" w:space="0" w:color="2D5A83"/>
                  </w:tcBorders>
                </w:tcPr>
                <w:p w14:paraId="05909698"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16EDF1E1" w14:textId="77777777" w:rsidR="00772124" w:rsidRDefault="00772124" w:rsidP="00772124">
                  <w:pPr>
                    <w:pStyle w:val="Copy"/>
                    <w:spacing w:before="120"/>
                    <w:ind w:right="432"/>
                  </w:pPr>
                </w:p>
              </w:tc>
            </w:tr>
          </w:tbl>
          <w:p w14:paraId="0450EFF9" w14:textId="77777777" w:rsidR="00201893" w:rsidRPr="00201893" w:rsidRDefault="00201893" w:rsidP="00201893">
            <w:pPr>
              <w:pStyle w:val="SpaceBetween"/>
            </w:pPr>
          </w:p>
          <w:p w14:paraId="56523D3F" w14:textId="5CA8193B" w:rsidR="00A54A7C" w:rsidRPr="00121298" w:rsidRDefault="00A54A7C" w:rsidP="00121298">
            <w:pPr>
              <w:pStyle w:val="SpaceBetween"/>
              <w:spacing w:before="240"/>
              <w:ind w:left="432" w:right="432"/>
              <w:jc w:val="center"/>
              <w:rPr>
                <w:b/>
                <w:sz w:val="20"/>
                <w:szCs w:val="20"/>
              </w:rPr>
            </w:pPr>
          </w:p>
        </w:tc>
      </w:tr>
    </w:tbl>
    <w:p w14:paraId="3C991239" w14:textId="20CFADA6" w:rsidR="00933BD1" w:rsidRDefault="00933BD1" w:rsidP="000F089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772928" behindDoc="0" locked="0" layoutInCell="1" allowOverlap="1" wp14:anchorId="56A9622D" wp14:editId="4670C418">
                <wp:simplePos x="0" y="0"/>
                <wp:positionH relativeFrom="column">
                  <wp:posOffset>0</wp:posOffset>
                </wp:positionH>
                <wp:positionV relativeFrom="page">
                  <wp:posOffset>102235</wp:posOffset>
                </wp:positionV>
                <wp:extent cx="1413510" cy="304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7E4F11" w14:textId="09D72D8A" w:rsidR="00EB2B49" w:rsidRPr="00ED7BE9" w:rsidRDefault="00EB2B49" w:rsidP="0027157A">
                            <w:pPr>
                              <w:rPr>
                                <w:rFonts w:ascii="Verdana" w:hAnsi="Verdana"/>
                                <w:b/>
                                <w:color w:val="54B948"/>
                                <w:sz w:val="26"/>
                                <w:szCs w:val="26"/>
                              </w:rPr>
                            </w:pPr>
                            <w:r>
                              <w:rPr>
                                <w:rFonts w:ascii="Verdana" w:hAnsi="Verdana"/>
                                <w:b/>
                                <w:color w:val="54B948"/>
                                <w:sz w:val="26"/>
                                <w:szCs w:val="26"/>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6A9622D" id="Text Box 44" o:spid="_x0000_s1029" type="#_x0000_t202" style="position:absolute;margin-left:0;margin-top:8.05pt;width:111.3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" filled="f" stroked="f">
                <v:textbox>
                  <w:txbxContent>
                    <w:p w14:paraId="647E4F11" w14:textId="09D72D8A" w:rsidR="00EB2B49" w:rsidRPr="00ED7BE9" w:rsidRDefault="00EB2B49" w:rsidP="0027157A">
                      <w:pPr>
                        <w:rPr>
                          <w:rFonts w:ascii="Verdana" w:hAnsi="Verdana"/>
                          <w:b/>
                          <w:color w:val="54B948"/>
                          <w:sz w:val="26"/>
                          <w:szCs w:val="26"/>
                        </w:rPr>
                      </w:pPr>
                      <w:r>
                        <w:rPr>
                          <w:rFonts w:ascii="Verdana" w:hAnsi="Verdana"/>
                          <w:b/>
                          <w:color w:val="54B948"/>
                          <w:sz w:val="26"/>
                          <w:szCs w:val="26"/>
                        </w:rPr>
                        <w:t>APPENDIX C</w:t>
                      </w:r>
                    </w:p>
                  </w:txbxContent>
                </v:textbox>
                <w10:wrap anchory="page"/>
              </v:shape>
            </w:pict>
          </mc:Fallback>
        </mc:AlternateConten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33BD1" w14:paraId="3F14953C" w14:textId="77777777" w:rsidTr="00303C98">
        <w:trPr>
          <w:trHeight w:val="1152"/>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A38C61A" w14:textId="0E88A490" w:rsidR="00933BD1" w:rsidRPr="00924A37" w:rsidRDefault="00DD4253" w:rsidP="00853EC2">
            <w:pPr>
              <w:pStyle w:val="AppendixName"/>
            </w:pPr>
            <w:r w:rsidRPr="00DD4253">
              <w:lastRenderedPageBreak/>
              <w:t>Rubric</w:t>
            </w:r>
          </w:p>
        </w:tc>
      </w:tr>
      <w:tr w:rsidR="00933BD1" w14:paraId="09603CFF" w14:textId="77777777" w:rsidTr="00303C98">
        <w:trPr>
          <w:trHeight w:val="10656"/>
        </w:trPr>
        <w:tc>
          <w:tcPr>
            <w:tcW w:w="1079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0E6B49B" w14:textId="13062DF2" w:rsidR="00BE00F7" w:rsidRPr="00BE00F7" w:rsidRDefault="00BE00F7" w:rsidP="00BE00F7">
            <w:pPr>
              <w:pStyle w:val="Copy"/>
              <w:ind w:left="432" w:right="432"/>
              <w:jc w:val="center"/>
              <w:rPr>
                <w:b/>
              </w:rPr>
            </w:pPr>
            <w:r w:rsidRPr="00BE00F7">
              <w:rPr>
                <w:b/>
              </w:rPr>
              <w:t>Are Cryptocurrencies a Valuable Currency for Everyday Use?</w:t>
            </w:r>
          </w:p>
          <w:p w14:paraId="77430248" w14:textId="77777777" w:rsidR="00BE00F7" w:rsidRDefault="00BE00F7" w:rsidP="00BE00F7">
            <w:pPr>
              <w:pStyle w:val="SpaceBetween"/>
              <w:ind w:left="432" w:right="432"/>
            </w:pPr>
          </w:p>
          <w:p w14:paraId="4DAB67D0" w14:textId="484AEA22" w:rsidR="00BE00F7" w:rsidRDefault="00BE00F7" w:rsidP="00BE00F7">
            <w:pPr>
              <w:pStyle w:val="Copy"/>
              <w:ind w:left="432" w:right="432"/>
            </w:pPr>
            <w:r w:rsidRPr="00BE00F7">
              <w:t>Student Name: _____________________</w:t>
            </w:r>
          </w:p>
          <w:p w14:paraId="7F3575D9" w14:textId="38814E7C" w:rsidR="00092EA0" w:rsidRPr="00BE00F7" w:rsidRDefault="00092EA0" w:rsidP="00BE00F7">
            <w:pPr>
              <w:pStyle w:val="Copy"/>
              <w:ind w:left="432" w:right="432"/>
            </w:pPr>
          </w:p>
          <w:tbl>
            <w:tblPr>
              <w:tblStyle w:val="TableGrid"/>
              <w:tblW w:w="0" w:type="auto"/>
              <w:tblInd w:w="432" w:type="dxa"/>
              <w:tblLook w:val="04A0" w:firstRow="1" w:lastRow="0" w:firstColumn="1" w:lastColumn="0" w:noHBand="0" w:noVBand="1"/>
            </w:tblPr>
            <w:tblGrid>
              <w:gridCol w:w="1876"/>
              <w:gridCol w:w="1877"/>
              <w:gridCol w:w="1876"/>
              <w:gridCol w:w="1877"/>
              <w:gridCol w:w="1877"/>
            </w:tblGrid>
            <w:tr w:rsidR="00092EA0" w14:paraId="4DD00869" w14:textId="77777777" w:rsidTr="00853EC2">
              <w:tc>
                <w:tcPr>
                  <w:tcW w:w="9383" w:type="dxa"/>
                  <w:gridSpan w:val="5"/>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6340F3A6" w14:textId="350B599B" w:rsidR="00092EA0" w:rsidRPr="00092EA0" w:rsidRDefault="00092EA0" w:rsidP="00092EA0">
                  <w:pPr>
                    <w:pStyle w:val="Copy"/>
                    <w:spacing w:before="120"/>
                    <w:jc w:val="center"/>
                    <w:rPr>
                      <w:b/>
                    </w:rPr>
                  </w:pPr>
                  <w:r w:rsidRPr="00092EA0">
                    <w:rPr>
                      <w:b/>
                    </w:rPr>
                    <w:t>Oral Communication</w:t>
                  </w:r>
                </w:p>
              </w:tc>
            </w:tr>
            <w:tr w:rsidR="00092EA0" w14:paraId="7D2703D6" w14:textId="77777777" w:rsidTr="00092EA0">
              <w:tc>
                <w:tcPr>
                  <w:tcW w:w="1876"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40DF8D92" w14:textId="66205203" w:rsidR="00092EA0" w:rsidRDefault="00092EA0" w:rsidP="00092EA0">
                  <w:pPr>
                    <w:pStyle w:val="Copy"/>
                    <w:spacing w:before="120"/>
                  </w:pPr>
                </w:p>
              </w:tc>
              <w:tc>
                <w:tcPr>
                  <w:tcW w:w="1877"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5B46E351" w14:textId="4D8F4318" w:rsidR="00092EA0" w:rsidRPr="00092EA0" w:rsidRDefault="00092EA0" w:rsidP="00092EA0">
                  <w:pPr>
                    <w:pStyle w:val="Copy"/>
                    <w:spacing w:before="120"/>
                    <w:jc w:val="center"/>
                    <w:rPr>
                      <w:b/>
                    </w:rPr>
                  </w:pPr>
                  <w:r w:rsidRPr="00092EA0">
                    <w:rPr>
                      <w:b/>
                    </w:rPr>
                    <w:t>1</w:t>
                  </w:r>
                </w:p>
              </w:tc>
              <w:tc>
                <w:tcPr>
                  <w:tcW w:w="1876"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498B8CFE" w14:textId="0C0DD447" w:rsidR="00092EA0" w:rsidRPr="00092EA0" w:rsidRDefault="00092EA0" w:rsidP="00092EA0">
                  <w:pPr>
                    <w:pStyle w:val="Copy"/>
                    <w:spacing w:before="120"/>
                    <w:jc w:val="center"/>
                    <w:rPr>
                      <w:b/>
                    </w:rPr>
                  </w:pPr>
                  <w:r w:rsidRPr="00092EA0">
                    <w:rPr>
                      <w:b/>
                    </w:rPr>
                    <w:t>2</w:t>
                  </w:r>
                </w:p>
              </w:tc>
              <w:tc>
                <w:tcPr>
                  <w:tcW w:w="1877"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09ACBBB3" w14:textId="09955222" w:rsidR="00092EA0" w:rsidRPr="00092EA0" w:rsidRDefault="00092EA0" w:rsidP="00092EA0">
                  <w:pPr>
                    <w:pStyle w:val="Copy"/>
                    <w:spacing w:before="120"/>
                    <w:jc w:val="center"/>
                    <w:rPr>
                      <w:b/>
                    </w:rPr>
                  </w:pPr>
                  <w:r w:rsidRPr="00092EA0">
                    <w:rPr>
                      <w:b/>
                    </w:rPr>
                    <w:t>3</w:t>
                  </w:r>
                </w:p>
              </w:tc>
              <w:tc>
                <w:tcPr>
                  <w:tcW w:w="1877"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42A98A2F" w14:textId="407C8784" w:rsidR="00092EA0" w:rsidRPr="00092EA0" w:rsidRDefault="00092EA0" w:rsidP="00092EA0">
                  <w:pPr>
                    <w:pStyle w:val="Copy"/>
                    <w:spacing w:before="120"/>
                    <w:jc w:val="center"/>
                    <w:rPr>
                      <w:b/>
                    </w:rPr>
                  </w:pPr>
                  <w:r w:rsidRPr="00092EA0">
                    <w:rPr>
                      <w:b/>
                    </w:rPr>
                    <w:t>4</w:t>
                  </w:r>
                </w:p>
              </w:tc>
            </w:tr>
            <w:tr w:rsidR="00092EA0" w14:paraId="7A20E621"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5CCB35FB" w14:textId="422717F2" w:rsidR="00092EA0" w:rsidRPr="00092EA0" w:rsidRDefault="00092EA0" w:rsidP="00092EA0">
                  <w:pPr>
                    <w:pStyle w:val="Copy"/>
                    <w:spacing w:before="120"/>
                    <w:rPr>
                      <w:sz w:val="18"/>
                      <w:szCs w:val="18"/>
                    </w:rPr>
                  </w:pPr>
                  <w:r w:rsidRPr="00092EA0">
                    <w:rPr>
                      <w:sz w:val="18"/>
                      <w:szCs w:val="18"/>
                    </w:rPr>
                    <w:t>Evaluate the effectiveness of the arguments on both sides of a class debate</w:t>
                  </w:r>
                </w:p>
              </w:tc>
              <w:tc>
                <w:tcPr>
                  <w:tcW w:w="1877" w:type="dxa"/>
                  <w:tcBorders>
                    <w:top w:val="single" w:sz="4" w:space="0" w:color="2D5A83"/>
                    <w:left w:val="single" w:sz="4" w:space="0" w:color="2D5A83"/>
                    <w:bottom w:val="single" w:sz="4" w:space="0" w:color="2D5A83"/>
                    <w:right w:val="single" w:sz="4" w:space="0" w:color="2D5A83"/>
                  </w:tcBorders>
                </w:tcPr>
                <w:p w14:paraId="7AE2C728" w14:textId="2E95BB67" w:rsidR="00092EA0" w:rsidRPr="00092EA0" w:rsidRDefault="00CC361E" w:rsidP="00092EA0">
                  <w:pPr>
                    <w:pStyle w:val="Copy"/>
                    <w:spacing w:before="120"/>
                    <w:rPr>
                      <w:sz w:val="18"/>
                      <w:szCs w:val="18"/>
                    </w:rPr>
                  </w:pPr>
                  <w:r>
                    <w:rPr>
                      <w:sz w:val="18"/>
                      <w:szCs w:val="18"/>
                    </w:rPr>
                    <w:t>D</w:t>
                  </w:r>
                  <w:r w:rsidRPr="00092EA0">
                    <w:rPr>
                      <w:sz w:val="18"/>
                      <w:szCs w:val="18"/>
                    </w:rPr>
                    <w:t xml:space="preserve">emonstrates </w:t>
                  </w:r>
                  <w:r w:rsidR="00092EA0" w:rsidRPr="00092EA0">
                    <w:rPr>
                      <w:sz w:val="18"/>
                      <w:szCs w:val="18"/>
                    </w:rPr>
                    <w:t xml:space="preserve">limited </w:t>
                  </w:r>
                  <w:r w:rsidR="00092EA0">
                    <w:rPr>
                      <w:sz w:val="18"/>
                      <w:szCs w:val="18"/>
                    </w:rPr>
                    <w:br/>
                  </w:r>
                  <w:r w:rsidR="00092EA0" w:rsidRPr="00092EA0">
                    <w:rPr>
                      <w:sz w:val="18"/>
                      <w:szCs w:val="18"/>
                    </w:rPr>
                    <w:t xml:space="preserve">understanding </w:t>
                  </w:r>
                  <w:r w:rsidR="00092EA0">
                    <w:rPr>
                      <w:sz w:val="18"/>
                      <w:szCs w:val="18"/>
                    </w:rPr>
                    <w:br/>
                  </w:r>
                  <w:r w:rsidR="00092EA0" w:rsidRPr="00092EA0">
                    <w:rPr>
                      <w:sz w:val="18"/>
                      <w:szCs w:val="18"/>
                    </w:rPr>
                    <w:t>of content</w:t>
                  </w:r>
                </w:p>
              </w:tc>
              <w:tc>
                <w:tcPr>
                  <w:tcW w:w="1876" w:type="dxa"/>
                  <w:tcBorders>
                    <w:top w:val="single" w:sz="4" w:space="0" w:color="2D5A83"/>
                    <w:left w:val="single" w:sz="4" w:space="0" w:color="2D5A83"/>
                    <w:bottom w:val="single" w:sz="4" w:space="0" w:color="2D5A83"/>
                    <w:right w:val="single" w:sz="4" w:space="0" w:color="2D5A83"/>
                  </w:tcBorders>
                </w:tcPr>
                <w:p w14:paraId="68FF35BA" w14:textId="41431E1B" w:rsidR="00092EA0" w:rsidRPr="00092EA0" w:rsidRDefault="00CC361E" w:rsidP="00092EA0">
                  <w:pPr>
                    <w:pStyle w:val="Copy"/>
                    <w:spacing w:before="120"/>
                    <w:rPr>
                      <w:sz w:val="18"/>
                      <w:szCs w:val="18"/>
                    </w:rPr>
                  </w:pPr>
                  <w:r>
                    <w:rPr>
                      <w:sz w:val="18"/>
                      <w:szCs w:val="18"/>
                    </w:rPr>
                    <w:t>D</w:t>
                  </w:r>
                  <w:r w:rsidRPr="00092EA0">
                    <w:rPr>
                      <w:sz w:val="18"/>
                      <w:szCs w:val="18"/>
                    </w:rPr>
                    <w:t xml:space="preserve">emonstrates </w:t>
                  </w:r>
                  <w:r w:rsidR="00092EA0">
                    <w:rPr>
                      <w:sz w:val="18"/>
                      <w:szCs w:val="18"/>
                    </w:rPr>
                    <w:t>some</w:t>
                  </w:r>
                  <w:r w:rsidR="00092EA0" w:rsidRPr="00092EA0">
                    <w:rPr>
                      <w:sz w:val="18"/>
                      <w:szCs w:val="18"/>
                    </w:rPr>
                    <w:t xml:space="preserve"> </w:t>
                  </w:r>
                  <w:r w:rsidR="00092EA0">
                    <w:rPr>
                      <w:sz w:val="18"/>
                      <w:szCs w:val="18"/>
                    </w:rPr>
                    <w:br/>
                  </w:r>
                  <w:r w:rsidR="00092EA0" w:rsidRPr="00092EA0">
                    <w:rPr>
                      <w:sz w:val="18"/>
                      <w:szCs w:val="18"/>
                    </w:rPr>
                    <w:t xml:space="preserve">understanding </w:t>
                  </w:r>
                  <w:r w:rsidR="00092EA0">
                    <w:rPr>
                      <w:sz w:val="18"/>
                      <w:szCs w:val="18"/>
                    </w:rPr>
                    <w:br/>
                  </w:r>
                  <w:r w:rsidR="00092EA0" w:rsidRPr="00092EA0">
                    <w:rPr>
                      <w:sz w:val="18"/>
                      <w:szCs w:val="18"/>
                    </w:rPr>
                    <w:t>of content</w:t>
                  </w:r>
                </w:p>
              </w:tc>
              <w:tc>
                <w:tcPr>
                  <w:tcW w:w="1877" w:type="dxa"/>
                  <w:tcBorders>
                    <w:top w:val="single" w:sz="4" w:space="0" w:color="2D5A83"/>
                    <w:left w:val="single" w:sz="4" w:space="0" w:color="2D5A83"/>
                    <w:bottom w:val="single" w:sz="4" w:space="0" w:color="2D5A83"/>
                    <w:right w:val="single" w:sz="4" w:space="0" w:color="2D5A83"/>
                  </w:tcBorders>
                </w:tcPr>
                <w:p w14:paraId="21BD0580" w14:textId="46E6DAC8" w:rsidR="00092EA0" w:rsidRPr="00092EA0" w:rsidRDefault="00CC361E" w:rsidP="00092EA0">
                  <w:pPr>
                    <w:pStyle w:val="Copy"/>
                    <w:spacing w:before="120"/>
                    <w:rPr>
                      <w:sz w:val="18"/>
                      <w:szCs w:val="18"/>
                    </w:rPr>
                  </w:pPr>
                  <w:r>
                    <w:rPr>
                      <w:sz w:val="18"/>
                      <w:szCs w:val="18"/>
                    </w:rPr>
                    <w:t>D</w:t>
                  </w:r>
                  <w:r w:rsidRPr="00092EA0">
                    <w:rPr>
                      <w:sz w:val="18"/>
                      <w:szCs w:val="18"/>
                    </w:rPr>
                    <w:t xml:space="preserve">emonstrates </w:t>
                  </w:r>
                  <w:r w:rsidR="00092EA0">
                    <w:rPr>
                      <w:sz w:val="18"/>
                      <w:szCs w:val="18"/>
                    </w:rPr>
                    <w:t>considerable</w:t>
                  </w:r>
                  <w:r w:rsidR="00092EA0" w:rsidRPr="00092EA0">
                    <w:rPr>
                      <w:sz w:val="18"/>
                      <w:szCs w:val="18"/>
                    </w:rPr>
                    <w:t xml:space="preserve"> </w:t>
                  </w:r>
                  <w:r w:rsidR="00092EA0">
                    <w:rPr>
                      <w:sz w:val="18"/>
                      <w:szCs w:val="18"/>
                    </w:rPr>
                    <w:br/>
                  </w:r>
                  <w:r w:rsidR="00092EA0" w:rsidRPr="00092EA0">
                    <w:rPr>
                      <w:sz w:val="18"/>
                      <w:szCs w:val="18"/>
                    </w:rPr>
                    <w:t xml:space="preserve">understanding </w:t>
                  </w:r>
                  <w:r w:rsidR="00092EA0">
                    <w:rPr>
                      <w:sz w:val="18"/>
                      <w:szCs w:val="18"/>
                    </w:rPr>
                    <w:br/>
                  </w:r>
                  <w:r w:rsidR="00092EA0" w:rsidRPr="00092EA0">
                    <w:rPr>
                      <w:sz w:val="18"/>
                      <w:szCs w:val="18"/>
                    </w:rPr>
                    <w:t>of content</w:t>
                  </w:r>
                </w:p>
              </w:tc>
              <w:tc>
                <w:tcPr>
                  <w:tcW w:w="1877" w:type="dxa"/>
                  <w:tcBorders>
                    <w:top w:val="single" w:sz="4" w:space="0" w:color="2D5A83"/>
                    <w:left w:val="single" w:sz="4" w:space="0" w:color="2D5A83"/>
                    <w:bottom w:val="single" w:sz="4" w:space="0" w:color="2D5A83"/>
                    <w:right w:val="single" w:sz="4" w:space="0" w:color="2D5A83"/>
                  </w:tcBorders>
                </w:tcPr>
                <w:p w14:paraId="6B88CCAC" w14:textId="216416DB" w:rsidR="00092EA0" w:rsidRPr="00092EA0" w:rsidRDefault="00CC361E" w:rsidP="00092EA0">
                  <w:pPr>
                    <w:pStyle w:val="Copy"/>
                    <w:spacing w:before="120"/>
                    <w:rPr>
                      <w:sz w:val="18"/>
                      <w:szCs w:val="18"/>
                    </w:rPr>
                  </w:pPr>
                  <w:r>
                    <w:rPr>
                      <w:sz w:val="18"/>
                      <w:szCs w:val="18"/>
                    </w:rPr>
                    <w:t>D</w:t>
                  </w:r>
                  <w:r w:rsidRPr="00092EA0">
                    <w:rPr>
                      <w:sz w:val="18"/>
                      <w:szCs w:val="18"/>
                    </w:rPr>
                    <w:t xml:space="preserve">emonstrates </w:t>
                  </w:r>
                  <w:r w:rsidR="00092EA0">
                    <w:rPr>
                      <w:sz w:val="18"/>
                      <w:szCs w:val="18"/>
                    </w:rPr>
                    <w:t>thorough</w:t>
                  </w:r>
                  <w:r w:rsidR="00092EA0" w:rsidRPr="00092EA0">
                    <w:rPr>
                      <w:sz w:val="18"/>
                      <w:szCs w:val="18"/>
                    </w:rPr>
                    <w:t xml:space="preserve"> </w:t>
                  </w:r>
                  <w:r w:rsidR="00092EA0">
                    <w:rPr>
                      <w:sz w:val="18"/>
                      <w:szCs w:val="18"/>
                    </w:rPr>
                    <w:br/>
                  </w:r>
                  <w:r w:rsidR="00092EA0" w:rsidRPr="00092EA0">
                    <w:rPr>
                      <w:sz w:val="18"/>
                      <w:szCs w:val="18"/>
                    </w:rPr>
                    <w:t xml:space="preserve">understanding </w:t>
                  </w:r>
                  <w:r w:rsidR="00092EA0">
                    <w:rPr>
                      <w:sz w:val="18"/>
                      <w:szCs w:val="18"/>
                    </w:rPr>
                    <w:br/>
                  </w:r>
                  <w:r w:rsidR="00092EA0" w:rsidRPr="00092EA0">
                    <w:rPr>
                      <w:sz w:val="18"/>
                      <w:szCs w:val="18"/>
                    </w:rPr>
                    <w:t>of content</w:t>
                  </w:r>
                </w:p>
              </w:tc>
            </w:tr>
            <w:tr w:rsidR="00092EA0" w14:paraId="4369CCD0"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5B2985BC" w14:textId="17CD8E20" w:rsidR="00092EA0" w:rsidRPr="00092EA0" w:rsidRDefault="00092EA0" w:rsidP="00CC361E">
                  <w:pPr>
                    <w:pStyle w:val="Copy"/>
                    <w:spacing w:before="120"/>
                    <w:rPr>
                      <w:sz w:val="18"/>
                      <w:szCs w:val="18"/>
                    </w:rPr>
                  </w:pPr>
                  <w:r w:rsidRPr="00092EA0">
                    <w:rPr>
                      <w:sz w:val="18"/>
                      <w:szCs w:val="18"/>
                    </w:rPr>
                    <w:t>Use of critical/creative thinking processes (</w:t>
                  </w:r>
                  <w:r w:rsidR="00CC361E">
                    <w:rPr>
                      <w:sz w:val="18"/>
                      <w:szCs w:val="18"/>
                    </w:rPr>
                    <w:t>o</w:t>
                  </w:r>
                  <w:r w:rsidR="00CC361E" w:rsidRPr="00092EA0">
                    <w:rPr>
                      <w:sz w:val="18"/>
                      <w:szCs w:val="18"/>
                    </w:rPr>
                    <w:t xml:space="preserve">ral </w:t>
                  </w:r>
                  <w:r w:rsidRPr="00092EA0">
                    <w:rPr>
                      <w:sz w:val="18"/>
                      <w:szCs w:val="18"/>
                    </w:rPr>
                    <w:t>debate and use of research to present ideas)</w:t>
                  </w:r>
                </w:p>
              </w:tc>
              <w:tc>
                <w:tcPr>
                  <w:tcW w:w="1877" w:type="dxa"/>
                  <w:tcBorders>
                    <w:top w:val="single" w:sz="4" w:space="0" w:color="2D5A83"/>
                    <w:left w:val="single" w:sz="4" w:space="0" w:color="2D5A83"/>
                    <w:bottom w:val="single" w:sz="4" w:space="0" w:color="2D5A83"/>
                    <w:right w:val="single" w:sz="4" w:space="0" w:color="2D5A83"/>
                  </w:tcBorders>
                </w:tcPr>
                <w:p w14:paraId="62FC5FFA" w14:textId="43D22ECD" w:rsidR="00092EA0" w:rsidRPr="00092EA0" w:rsidRDefault="00CC361E" w:rsidP="00092EA0">
                  <w:pPr>
                    <w:pStyle w:val="Copy"/>
                    <w:spacing w:before="120"/>
                    <w:rPr>
                      <w:sz w:val="18"/>
                      <w:szCs w:val="18"/>
                    </w:rPr>
                  </w:pPr>
                  <w:r>
                    <w:rPr>
                      <w:sz w:val="18"/>
                      <w:szCs w:val="18"/>
                    </w:rPr>
                    <w:t>U</w:t>
                  </w:r>
                  <w:r w:rsidRPr="0025553D">
                    <w:rPr>
                      <w:sz w:val="18"/>
                      <w:szCs w:val="18"/>
                    </w:rPr>
                    <w:t xml:space="preserve">ses </w:t>
                  </w:r>
                  <w:r w:rsidR="0025553D" w:rsidRPr="0025553D">
                    <w:rPr>
                      <w:sz w:val="18"/>
                      <w:szCs w:val="18"/>
                    </w:rPr>
                    <w:t>critical/ creative thinking processes</w:t>
                  </w:r>
                  <w:r w:rsidR="0025553D" w:rsidRPr="0025553D">
                    <w:rPr>
                      <w:rFonts w:ascii="MS Gothic" w:eastAsia="MS Gothic" w:hAnsi="MS Gothic" w:cs="MS Gothic" w:hint="eastAsia"/>
                      <w:sz w:val="18"/>
                      <w:szCs w:val="18"/>
                    </w:rPr>
                    <w:t> </w:t>
                  </w:r>
                  <w:r w:rsidR="0025553D" w:rsidRPr="0025553D">
                    <w:rPr>
                      <w:sz w:val="18"/>
                      <w:szCs w:val="18"/>
                    </w:rPr>
                    <w:t>with limited effectiveness</w:t>
                  </w:r>
                </w:p>
              </w:tc>
              <w:tc>
                <w:tcPr>
                  <w:tcW w:w="1876" w:type="dxa"/>
                  <w:tcBorders>
                    <w:top w:val="single" w:sz="4" w:space="0" w:color="2D5A83"/>
                    <w:left w:val="single" w:sz="4" w:space="0" w:color="2D5A83"/>
                    <w:bottom w:val="single" w:sz="4" w:space="0" w:color="2D5A83"/>
                    <w:right w:val="single" w:sz="4" w:space="0" w:color="2D5A83"/>
                  </w:tcBorders>
                </w:tcPr>
                <w:p w14:paraId="06FADC21" w14:textId="715A4BC1" w:rsidR="00092EA0" w:rsidRPr="00092EA0" w:rsidRDefault="00CC361E" w:rsidP="00092EA0">
                  <w:pPr>
                    <w:pStyle w:val="Copy"/>
                    <w:spacing w:before="120"/>
                    <w:rPr>
                      <w:sz w:val="18"/>
                      <w:szCs w:val="18"/>
                    </w:rPr>
                  </w:pPr>
                  <w:r>
                    <w:rPr>
                      <w:sz w:val="18"/>
                      <w:szCs w:val="18"/>
                    </w:rPr>
                    <w:t>U</w:t>
                  </w:r>
                  <w:r w:rsidRPr="0025553D">
                    <w:rPr>
                      <w:sz w:val="18"/>
                      <w:szCs w:val="18"/>
                    </w:rPr>
                    <w:t xml:space="preserve">ses </w:t>
                  </w:r>
                  <w:r w:rsidR="0025553D" w:rsidRPr="0025553D">
                    <w:rPr>
                      <w:sz w:val="18"/>
                      <w:szCs w:val="18"/>
                    </w:rPr>
                    <w:t>critical/ creative thinking processes</w:t>
                  </w:r>
                  <w:r w:rsidR="0025553D" w:rsidRPr="0025553D">
                    <w:rPr>
                      <w:rFonts w:ascii="MS Gothic" w:eastAsia="MS Gothic" w:hAnsi="MS Gothic" w:cs="MS Gothic" w:hint="eastAsia"/>
                      <w:sz w:val="18"/>
                      <w:szCs w:val="18"/>
                    </w:rPr>
                    <w:t> </w:t>
                  </w:r>
                  <w:r w:rsidR="0025553D" w:rsidRPr="0025553D">
                    <w:rPr>
                      <w:sz w:val="18"/>
                      <w:szCs w:val="18"/>
                    </w:rPr>
                    <w:t>with some effectiveness</w:t>
                  </w:r>
                </w:p>
              </w:tc>
              <w:tc>
                <w:tcPr>
                  <w:tcW w:w="1877" w:type="dxa"/>
                  <w:tcBorders>
                    <w:top w:val="single" w:sz="4" w:space="0" w:color="2D5A83"/>
                    <w:left w:val="single" w:sz="4" w:space="0" w:color="2D5A83"/>
                    <w:bottom w:val="single" w:sz="4" w:space="0" w:color="2D5A83"/>
                    <w:right w:val="single" w:sz="4" w:space="0" w:color="2D5A83"/>
                  </w:tcBorders>
                </w:tcPr>
                <w:p w14:paraId="60DB9D73" w14:textId="301930C9" w:rsidR="00092EA0" w:rsidRPr="00092EA0" w:rsidRDefault="00CC361E" w:rsidP="00092EA0">
                  <w:pPr>
                    <w:pStyle w:val="Copy"/>
                    <w:spacing w:before="120"/>
                    <w:rPr>
                      <w:sz w:val="18"/>
                      <w:szCs w:val="18"/>
                    </w:rPr>
                  </w:pPr>
                  <w:r>
                    <w:rPr>
                      <w:sz w:val="18"/>
                      <w:szCs w:val="18"/>
                    </w:rPr>
                    <w:t>U</w:t>
                  </w:r>
                  <w:r w:rsidRPr="0025553D">
                    <w:rPr>
                      <w:sz w:val="18"/>
                      <w:szCs w:val="18"/>
                    </w:rPr>
                    <w:t xml:space="preserve">ses </w:t>
                  </w:r>
                  <w:r w:rsidR="0025553D" w:rsidRPr="0025553D">
                    <w:rPr>
                      <w:sz w:val="18"/>
                      <w:szCs w:val="18"/>
                    </w:rPr>
                    <w:t>critical/ creative thinking processes with considerable</w:t>
                  </w:r>
                  <w:r>
                    <w:rPr>
                      <w:sz w:val="18"/>
                      <w:szCs w:val="18"/>
                    </w:rPr>
                    <w:t xml:space="preserve"> effectiveness</w:t>
                  </w:r>
                </w:p>
              </w:tc>
              <w:tc>
                <w:tcPr>
                  <w:tcW w:w="1877" w:type="dxa"/>
                  <w:tcBorders>
                    <w:top w:val="single" w:sz="4" w:space="0" w:color="2D5A83"/>
                    <w:left w:val="single" w:sz="4" w:space="0" w:color="2D5A83"/>
                    <w:bottom w:val="single" w:sz="4" w:space="0" w:color="2D5A83"/>
                    <w:right w:val="single" w:sz="4" w:space="0" w:color="2D5A83"/>
                  </w:tcBorders>
                </w:tcPr>
                <w:p w14:paraId="64343F35" w14:textId="51716AA8" w:rsidR="00092EA0" w:rsidRPr="00092EA0" w:rsidRDefault="00CC361E" w:rsidP="00092EA0">
                  <w:pPr>
                    <w:pStyle w:val="Copy"/>
                    <w:spacing w:before="120"/>
                    <w:rPr>
                      <w:sz w:val="18"/>
                      <w:szCs w:val="18"/>
                    </w:rPr>
                  </w:pPr>
                  <w:r>
                    <w:rPr>
                      <w:sz w:val="18"/>
                      <w:szCs w:val="18"/>
                    </w:rPr>
                    <w:t>U</w:t>
                  </w:r>
                  <w:r w:rsidRPr="0025553D">
                    <w:rPr>
                      <w:sz w:val="18"/>
                      <w:szCs w:val="18"/>
                    </w:rPr>
                    <w:t xml:space="preserve">ses </w:t>
                  </w:r>
                  <w:r w:rsidR="0025553D" w:rsidRPr="0025553D">
                    <w:rPr>
                      <w:sz w:val="18"/>
                      <w:szCs w:val="18"/>
                    </w:rPr>
                    <w:t>critical/ creative thinking processes with a high degree of effectiveness</w:t>
                  </w:r>
                </w:p>
              </w:tc>
            </w:tr>
            <w:tr w:rsidR="00092EA0" w14:paraId="504C47EB"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4CE32B5E" w14:textId="12A04355" w:rsidR="00092EA0" w:rsidRPr="00092EA0" w:rsidRDefault="00092EA0" w:rsidP="00092EA0">
                  <w:pPr>
                    <w:pStyle w:val="Copy"/>
                    <w:spacing w:before="120"/>
                    <w:rPr>
                      <w:sz w:val="18"/>
                      <w:szCs w:val="18"/>
                    </w:rPr>
                  </w:pPr>
                  <w:r w:rsidRPr="00092EA0">
                    <w:rPr>
                      <w:sz w:val="18"/>
                      <w:szCs w:val="18"/>
                    </w:rPr>
                    <w:t>Expression and organization of ideas and information (oral debate flows and is responsive to other speakers)</w:t>
                  </w:r>
                </w:p>
              </w:tc>
              <w:tc>
                <w:tcPr>
                  <w:tcW w:w="1877" w:type="dxa"/>
                  <w:tcBorders>
                    <w:top w:val="single" w:sz="4" w:space="0" w:color="2D5A83"/>
                    <w:left w:val="single" w:sz="4" w:space="0" w:color="2D5A83"/>
                    <w:bottom w:val="single" w:sz="4" w:space="0" w:color="2D5A83"/>
                    <w:right w:val="single" w:sz="4" w:space="0" w:color="2D5A83"/>
                  </w:tcBorders>
                </w:tcPr>
                <w:p w14:paraId="42038CE4" w14:textId="07158E7E" w:rsidR="00092EA0" w:rsidRPr="00092EA0" w:rsidRDefault="00F8186B" w:rsidP="00092EA0">
                  <w:pPr>
                    <w:pStyle w:val="Copy"/>
                    <w:spacing w:before="120"/>
                    <w:rPr>
                      <w:sz w:val="18"/>
                      <w:szCs w:val="18"/>
                    </w:rPr>
                  </w:pPr>
                  <w:r>
                    <w:rPr>
                      <w:sz w:val="18"/>
                      <w:szCs w:val="18"/>
                    </w:rPr>
                    <w:t>E</w:t>
                  </w:r>
                  <w:r w:rsidRPr="0025553D">
                    <w:rPr>
                      <w:sz w:val="18"/>
                      <w:szCs w:val="18"/>
                    </w:rPr>
                    <w:t xml:space="preserve">xpresses </w:t>
                  </w:r>
                  <w:r w:rsidR="0025553D" w:rsidRPr="0025553D">
                    <w:rPr>
                      <w:sz w:val="18"/>
                      <w:szCs w:val="18"/>
                    </w:rPr>
                    <w:t>and organizes ideas and information with limited effectiveness</w:t>
                  </w:r>
                </w:p>
              </w:tc>
              <w:tc>
                <w:tcPr>
                  <w:tcW w:w="1876" w:type="dxa"/>
                  <w:tcBorders>
                    <w:top w:val="single" w:sz="4" w:space="0" w:color="2D5A83"/>
                    <w:left w:val="single" w:sz="4" w:space="0" w:color="2D5A83"/>
                    <w:bottom w:val="single" w:sz="4" w:space="0" w:color="2D5A83"/>
                    <w:right w:val="single" w:sz="4" w:space="0" w:color="2D5A83"/>
                  </w:tcBorders>
                </w:tcPr>
                <w:p w14:paraId="1D40D535" w14:textId="61083AFC" w:rsidR="00092EA0" w:rsidRPr="00092EA0" w:rsidRDefault="00F8186B" w:rsidP="00092EA0">
                  <w:pPr>
                    <w:pStyle w:val="Copy"/>
                    <w:spacing w:before="120"/>
                    <w:rPr>
                      <w:sz w:val="18"/>
                      <w:szCs w:val="18"/>
                    </w:rPr>
                  </w:pPr>
                  <w:r>
                    <w:rPr>
                      <w:sz w:val="18"/>
                      <w:szCs w:val="18"/>
                    </w:rPr>
                    <w:t>E</w:t>
                  </w:r>
                  <w:r w:rsidRPr="0025553D">
                    <w:rPr>
                      <w:sz w:val="18"/>
                      <w:szCs w:val="18"/>
                    </w:rPr>
                    <w:t xml:space="preserve">xpresses </w:t>
                  </w:r>
                  <w:r w:rsidR="0025553D" w:rsidRPr="0025553D">
                    <w:rPr>
                      <w:sz w:val="18"/>
                      <w:szCs w:val="18"/>
                    </w:rPr>
                    <w:t>and organizes ideas and information with some effectiveness</w:t>
                  </w:r>
                </w:p>
              </w:tc>
              <w:tc>
                <w:tcPr>
                  <w:tcW w:w="1877" w:type="dxa"/>
                  <w:tcBorders>
                    <w:top w:val="single" w:sz="4" w:space="0" w:color="2D5A83"/>
                    <w:left w:val="single" w:sz="4" w:space="0" w:color="2D5A83"/>
                    <w:bottom w:val="single" w:sz="4" w:space="0" w:color="2D5A83"/>
                    <w:right w:val="single" w:sz="4" w:space="0" w:color="2D5A83"/>
                  </w:tcBorders>
                </w:tcPr>
                <w:p w14:paraId="5B400594" w14:textId="13CBACC4" w:rsidR="00092EA0" w:rsidRPr="00092EA0" w:rsidRDefault="00F8186B" w:rsidP="00092EA0">
                  <w:pPr>
                    <w:pStyle w:val="Copy"/>
                    <w:spacing w:before="120"/>
                    <w:rPr>
                      <w:sz w:val="18"/>
                      <w:szCs w:val="18"/>
                    </w:rPr>
                  </w:pPr>
                  <w:r>
                    <w:rPr>
                      <w:sz w:val="18"/>
                      <w:szCs w:val="18"/>
                    </w:rPr>
                    <w:t>E</w:t>
                  </w:r>
                  <w:r w:rsidRPr="0025553D">
                    <w:rPr>
                      <w:sz w:val="18"/>
                      <w:szCs w:val="18"/>
                    </w:rPr>
                    <w:t xml:space="preserve">xpresses </w:t>
                  </w:r>
                  <w:r w:rsidR="0025553D" w:rsidRPr="0025553D">
                    <w:rPr>
                      <w:sz w:val="18"/>
                      <w:szCs w:val="18"/>
                    </w:rPr>
                    <w:t>and organizes ideas and information with considerable effectiveness</w:t>
                  </w:r>
                </w:p>
              </w:tc>
              <w:tc>
                <w:tcPr>
                  <w:tcW w:w="1877" w:type="dxa"/>
                  <w:tcBorders>
                    <w:top w:val="single" w:sz="4" w:space="0" w:color="2D5A83"/>
                    <w:left w:val="single" w:sz="4" w:space="0" w:color="2D5A83"/>
                    <w:bottom w:val="single" w:sz="4" w:space="0" w:color="2D5A83"/>
                    <w:right w:val="single" w:sz="4" w:space="0" w:color="2D5A83"/>
                  </w:tcBorders>
                </w:tcPr>
                <w:p w14:paraId="4222E8DD" w14:textId="07AF9F2B" w:rsidR="00092EA0" w:rsidRPr="00092EA0" w:rsidRDefault="00F8186B" w:rsidP="00092EA0">
                  <w:pPr>
                    <w:pStyle w:val="Copy"/>
                    <w:spacing w:before="120"/>
                    <w:rPr>
                      <w:sz w:val="18"/>
                      <w:szCs w:val="18"/>
                    </w:rPr>
                  </w:pPr>
                  <w:r>
                    <w:rPr>
                      <w:sz w:val="18"/>
                      <w:szCs w:val="18"/>
                    </w:rPr>
                    <w:t>E</w:t>
                  </w:r>
                  <w:r w:rsidRPr="0025553D">
                    <w:rPr>
                      <w:sz w:val="18"/>
                      <w:szCs w:val="18"/>
                    </w:rPr>
                    <w:t xml:space="preserve">xpresses </w:t>
                  </w:r>
                  <w:r w:rsidR="0025553D" w:rsidRPr="0025553D">
                    <w:rPr>
                      <w:sz w:val="18"/>
                      <w:szCs w:val="18"/>
                    </w:rPr>
                    <w:t>and organizes ideas and information with a high degree of effectiveness</w:t>
                  </w:r>
                </w:p>
              </w:tc>
            </w:tr>
            <w:tr w:rsidR="00092EA0" w14:paraId="486D5B6F"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196FCFDA" w14:textId="5D40AB78" w:rsidR="00092EA0" w:rsidRPr="00092EA0" w:rsidRDefault="00092EA0" w:rsidP="00092EA0">
                  <w:pPr>
                    <w:pStyle w:val="Copy"/>
                    <w:spacing w:before="120"/>
                    <w:rPr>
                      <w:sz w:val="18"/>
                      <w:szCs w:val="18"/>
                    </w:rPr>
                  </w:pPr>
                  <w:r w:rsidRPr="00092EA0">
                    <w:rPr>
                      <w:sz w:val="18"/>
                      <w:szCs w:val="18"/>
                    </w:rPr>
                    <w:t>Making connections within and between various contexts (between research and the world outside)</w:t>
                  </w:r>
                </w:p>
              </w:tc>
              <w:tc>
                <w:tcPr>
                  <w:tcW w:w="1877" w:type="dxa"/>
                  <w:tcBorders>
                    <w:top w:val="single" w:sz="4" w:space="0" w:color="2D5A83"/>
                    <w:left w:val="single" w:sz="4" w:space="0" w:color="2D5A83"/>
                    <w:bottom w:val="single" w:sz="4" w:space="0" w:color="2D5A83"/>
                    <w:right w:val="single" w:sz="4" w:space="0" w:color="2D5A83"/>
                  </w:tcBorders>
                </w:tcPr>
                <w:p w14:paraId="71858AA0" w14:textId="7779DE6E" w:rsidR="00092EA0" w:rsidRPr="00092EA0" w:rsidRDefault="00F8186B" w:rsidP="00092EA0">
                  <w:pPr>
                    <w:pStyle w:val="Copy"/>
                    <w:spacing w:before="120"/>
                    <w:rPr>
                      <w:sz w:val="18"/>
                      <w:szCs w:val="18"/>
                    </w:rPr>
                  </w:pPr>
                  <w:r>
                    <w:rPr>
                      <w:sz w:val="18"/>
                      <w:szCs w:val="18"/>
                    </w:rPr>
                    <w:t>M</w:t>
                  </w:r>
                  <w:r w:rsidRPr="0025553D">
                    <w:rPr>
                      <w:sz w:val="18"/>
                      <w:szCs w:val="18"/>
                    </w:rPr>
                    <w:t xml:space="preserve">akes </w:t>
                  </w:r>
                  <w:r w:rsidR="0025553D" w:rsidRPr="0025553D">
                    <w:rPr>
                      <w:sz w:val="18"/>
                      <w:szCs w:val="18"/>
                    </w:rPr>
                    <w:t>connections within and between various contexts with limited effectiveness</w:t>
                  </w:r>
                </w:p>
              </w:tc>
              <w:tc>
                <w:tcPr>
                  <w:tcW w:w="1876" w:type="dxa"/>
                  <w:tcBorders>
                    <w:top w:val="single" w:sz="4" w:space="0" w:color="2D5A83"/>
                    <w:left w:val="single" w:sz="4" w:space="0" w:color="2D5A83"/>
                    <w:bottom w:val="single" w:sz="4" w:space="0" w:color="2D5A83"/>
                    <w:right w:val="single" w:sz="4" w:space="0" w:color="2D5A83"/>
                  </w:tcBorders>
                </w:tcPr>
                <w:p w14:paraId="2B241150" w14:textId="19570971" w:rsidR="00092EA0" w:rsidRPr="00092EA0" w:rsidRDefault="00F8186B" w:rsidP="00092EA0">
                  <w:pPr>
                    <w:pStyle w:val="Copy"/>
                    <w:spacing w:before="120"/>
                    <w:rPr>
                      <w:sz w:val="18"/>
                      <w:szCs w:val="18"/>
                    </w:rPr>
                  </w:pPr>
                  <w:r>
                    <w:rPr>
                      <w:sz w:val="18"/>
                      <w:szCs w:val="18"/>
                    </w:rPr>
                    <w:t>M</w:t>
                  </w:r>
                  <w:r w:rsidRPr="0025553D">
                    <w:rPr>
                      <w:sz w:val="18"/>
                      <w:szCs w:val="18"/>
                    </w:rPr>
                    <w:t xml:space="preserve">akes </w:t>
                  </w:r>
                  <w:r w:rsidR="0025553D" w:rsidRPr="0025553D">
                    <w:rPr>
                      <w:sz w:val="18"/>
                      <w:szCs w:val="18"/>
                    </w:rPr>
                    <w:t>connections within and between various contexts with some effectiveness</w:t>
                  </w:r>
                </w:p>
              </w:tc>
              <w:tc>
                <w:tcPr>
                  <w:tcW w:w="1877" w:type="dxa"/>
                  <w:tcBorders>
                    <w:top w:val="single" w:sz="4" w:space="0" w:color="2D5A83"/>
                    <w:left w:val="single" w:sz="4" w:space="0" w:color="2D5A83"/>
                    <w:bottom w:val="single" w:sz="4" w:space="0" w:color="2D5A83"/>
                    <w:right w:val="single" w:sz="4" w:space="0" w:color="2D5A83"/>
                  </w:tcBorders>
                </w:tcPr>
                <w:p w14:paraId="21B90733" w14:textId="3B11E1AF" w:rsidR="00092EA0" w:rsidRPr="00092EA0" w:rsidRDefault="00F8186B" w:rsidP="00092EA0">
                  <w:pPr>
                    <w:pStyle w:val="Copy"/>
                    <w:spacing w:before="120"/>
                    <w:rPr>
                      <w:sz w:val="18"/>
                      <w:szCs w:val="18"/>
                    </w:rPr>
                  </w:pPr>
                  <w:r>
                    <w:rPr>
                      <w:sz w:val="18"/>
                      <w:szCs w:val="18"/>
                    </w:rPr>
                    <w:t>M</w:t>
                  </w:r>
                  <w:r w:rsidRPr="0025553D">
                    <w:rPr>
                      <w:sz w:val="18"/>
                      <w:szCs w:val="18"/>
                    </w:rPr>
                    <w:t xml:space="preserve">akes </w:t>
                  </w:r>
                  <w:r w:rsidR="0025553D" w:rsidRPr="0025553D">
                    <w:rPr>
                      <w:sz w:val="18"/>
                      <w:szCs w:val="18"/>
                    </w:rPr>
                    <w:t>connections within and between various contexts with considerable effectiveness</w:t>
                  </w:r>
                </w:p>
              </w:tc>
              <w:tc>
                <w:tcPr>
                  <w:tcW w:w="1877" w:type="dxa"/>
                  <w:tcBorders>
                    <w:top w:val="single" w:sz="4" w:space="0" w:color="2D5A83"/>
                    <w:left w:val="single" w:sz="4" w:space="0" w:color="2D5A83"/>
                    <w:bottom w:val="single" w:sz="4" w:space="0" w:color="2D5A83"/>
                    <w:right w:val="single" w:sz="4" w:space="0" w:color="2D5A83"/>
                  </w:tcBorders>
                </w:tcPr>
                <w:p w14:paraId="525600E6" w14:textId="380BC1CE" w:rsidR="00092EA0" w:rsidRPr="00092EA0" w:rsidRDefault="00F8186B" w:rsidP="00092EA0">
                  <w:pPr>
                    <w:pStyle w:val="Copy"/>
                    <w:spacing w:before="120"/>
                    <w:rPr>
                      <w:sz w:val="18"/>
                      <w:szCs w:val="18"/>
                    </w:rPr>
                  </w:pPr>
                  <w:r>
                    <w:rPr>
                      <w:sz w:val="18"/>
                      <w:szCs w:val="18"/>
                    </w:rPr>
                    <w:t>M</w:t>
                  </w:r>
                  <w:r w:rsidRPr="0025553D">
                    <w:rPr>
                      <w:sz w:val="18"/>
                      <w:szCs w:val="18"/>
                    </w:rPr>
                    <w:t xml:space="preserve">akes </w:t>
                  </w:r>
                  <w:r w:rsidR="0025553D" w:rsidRPr="0025553D">
                    <w:rPr>
                      <w:sz w:val="18"/>
                      <w:szCs w:val="18"/>
                    </w:rPr>
                    <w:t>connections within and between various contexts with a high degree of effectiveness</w:t>
                  </w:r>
                </w:p>
              </w:tc>
            </w:tr>
            <w:tr w:rsidR="00092EA0" w14:paraId="42F79FCE"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26599009" w14:textId="4CF4A8F2" w:rsidR="00092EA0" w:rsidRPr="00092EA0" w:rsidRDefault="00092EA0" w:rsidP="00092EA0">
                  <w:pPr>
                    <w:pStyle w:val="Copy"/>
                    <w:spacing w:before="120"/>
                    <w:rPr>
                      <w:sz w:val="18"/>
                      <w:szCs w:val="18"/>
                    </w:rPr>
                  </w:pPr>
                  <w:r w:rsidRPr="00092EA0">
                    <w:rPr>
                      <w:sz w:val="18"/>
                      <w:szCs w:val="18"/>
                    </w:rPr>
                    <w:t>Evaluate the effectiveness of the arguments on both sides of a class debate</w:t>
                  </w:r>
                </w:p>
              </w:tc>
              <w:tc>
                <w:tcPr>
                  <w:tcW w:w="1877" w:type="dxa"/>
                  <w:tcBorders>
                    <w:top w:val="single" w:sz="4" w:space="0" w:color="2D5A83"/>
                    <w:left w:val="single" w:sz="4" w:space="0" w:color="2D5A83"/>
                    <w:bottom w:val="single" w:sz="4" w:space="0" w:color="2D5A83"/>
                    <w:right w:val="single" w:sz="4" w:space="0" w:color="2D5A83"/>
                  </w:tcBorders>
                </w:tcPr>
                <w:p w14:paraId="54F77386" w14:textId="3616BD66" w:rsidR="00092EA0" w:rsidRPr="00092EA0" w:rsidRDefault="00F24E4D" w:rsidP="00092EA0">
                  <w:pPr>
                    <w:pStyle w:val="Copy"/>
                    <w:spacing w:before="120"/>
                    <w:rPr>
                      <w:sz w:val="18"/>
                      <w:szCs w:val="18"/>
                    </w:rPr>
                  </w:pPr>
                  <w:r>
                    <w:rPr>
                      <w:sz w:val="18"/>
                      <w:szCs w:val="18"/>
                    </w:rPr>
                    <w:t>D</w:t>
                  </w:r>
                  <w:r w:rsidRPr="0025553D">
                    <w:rPr>
                      <w:sz w:val="18"/>
                      <w:szCs w:val="18"/>
                    </w:rPr>
                    <w:t xml:space="preserve">emonstrates </w:t>
                  </w:r>
                  <w:r w:rsidR="0025553D" w:rsidRPr="0025553D">
                    <w:rPr>
                      <w:sz w:val="18"/>
                      <w:szCs w:val="18"/>
                    </w:rPr>
                    <w:t xml:space="preserve">limited </w:t>
                  </w:r>
                  <w:r w:rsidR="0025553D">
                    <w:rPr>
                      <w:sz w:val="18"/>
                      <w:szCs w:val="18"/>
                    </w:rPr>
                    <w:br/>
                  </w:r>
                  <w:r w:rsidR="0025553D" w:rsidRPr="0025553D">
                    <w:rPr>
                      <w:sz w:val="18"/>
                      <w:szCs w:val="18"/>
                    </w:rPr>
                    <w:t xml:space="preserve">understanding </w:t>
                  </w:r>
                  <w:r w:rsidR="0025553D">
                    <w:rPr>
                      <w:sz w:val="18"/>
                      <w:szCs w:val="18"/>
                    </w:rPr>
                    <w:br/>
                  </w:r>
                  <w:r w:rsidR="0025553D" w:rsidRPr="0025553D">
                    <w:rPr>
                      <w:sz w:val="18"/>
                      <w:szCs w:val="18"/>
                    </w:rPr>
                    <w:t>of content</w:t>
                  </w:r>
                </w:p>
              </w:tc>
              <w:tc>
                <w:tcPr>
                  <w:tcW w:w="1876" w:type="dxa"/>
                  <w:tcBorders>
                    <w:top w:val="single" w:sz="4" w:space="0" w:color="2D5A83"/>
                    <w:left w:val="single" w:sz="4" w:space="0" w:color="2D5A83"/>
                    <w:bottom w:val="single" w:sz="4" w:space="0" w:color="2D5A83"/>
                    <w:right w:val="single" w:sz="4" w:space="0" w:color="2D5A83"/>
                  </w:tcBorders>
                </w:tcPr>
                <w:p w14:paraId="3417B5BF" w14:textId="216CC96C" w:rsidR="00092EA0" w:rsidRPr="00092EA0" w:rsidRDefault="00F24E4D" w:rsidP="00092EA0">
                  <w:pPr>
                    <w:pStyle w:val="Copy"/>
                    <w:spacing w:before="120"/>
                    <w:rPr>
                      <w:sz w:val="18"/>
                      <w:szCs w:val="18"/>
                    </w:rPr>
                  </w:pPr>
                  <w:r>
                    <w:rPr>
                      <w:sz w:val="18"/>
                      <w:szCs w:val="18"/>
                    </w:rPr>
                    <w:t>D</w:t>
                  </w:r>
                  <w:r w:rsidRPr="0025553D">
                    <w:rPr>
                      <w:sz w:val="18"/>
                      <w:szCs w:val="18"/>
                    </w:rPr>
                    <w:t xml:space="preserve">emonstrates </w:t>
                  </w:r>
                  <w:r w:rsidR="0025553D" w:rsidRPr="0025553D">
                    <w:rPr>
                      <w:sz w:val="18"/>
                      <w:szCs w:val="18"/>
                    </w:rPr>
                    <w:t xml:space="preserve">some </w:t>
                  </w:r>
                  <w:r w:rsidR="0025553D">
                    <w:rPr>
                      <w:sz w:val="18"/>
                      <w:szCs w:val="18"/>
                    </w:rPr>
                    <w:br/>
                  </w:r>
                  <w:r w:rsidR="0025553D" w:rsidRPr="0025553D">
                    <w:rPr>
                      <w:sz w:val="18"/>
                      <w:szCs w:val="18"/>
                    </w:rPr>
                    <w:t xml:space="preserve">understanding </w:t>
                  </w:r>
                  <w:r w:rsidR="0025553D">
                    <w:rPr>
                      <w:sz w:val="18"/>
                      <w:szCs w:val="18"/>
                    </w:rPr>
                    <w:br/>
                  </w:r>
                  <w:r w:rsidR="0025553D" w:rsidRPr="0025553D">
                    <w:rPr>
                      <w:sz w:val="18"/>
                      <w:szCs w:val="18"/>
                    </w:rPr>
                    <w:t>of content</w:t>
                  </w:r>
                </w:p>
              </w:tc>
              <w:tc>
                <w:tcPr>
                  <w:tcW w:w="1877" w:type="dxa"/>
                  <w:tcBorders>
                    <w:top w:val="single" w:sz="4" w:space="0" w:color="2D5A83"/>
                    <w:left w:val="single" w:sz="4" w:space="0" w:color="2D5A83"/>
                    <w:bottom w:val="single" w:sz="4" w:space="0" w:color="2D5A83"/>
                    <w:right w:val="single" w:sz="4" w:space="0" w:color="2D5A83"/>
                  </w:tcBorders>
                </w:tcPr>
                <w:p w14:paraId="0CA4209B" w14:textId="65780621" w:rsidR="00092EA0" w:rsidRPr="00092EA0" w:rsidRDefault="00F24E4D" w:rsidP="00092EA0">
                  <w:pPr>
                    <w:pStyle w:val="Copy"/>
                    <w:spacing w:before="120"/>
                    <w:rPr>
                      <w:sz w:val="18"/>
                      <w:szCs w:val="18"/>
                    </w:rPr>
                  </w:pPr>
                  <w:r>
                    <w:rPr>
                      <w:sz w:val="18"/>
                      <w:szCs w:val="18"/>
                    </w:rPr>
                    <w:t>D</w:t>
                  </w:r>
                  <w:r w:rsidRPr="0025553D">
                    <w:rPr>
                      <w:sz w:val="18"/>
                      <w:szCs w:val="18"/>
                    </w:rPr>
                    <w:t xml:space="preserve">emonstrates </w:t>
                  </w:r>
                  <w:r w:rsidR="0025553D" w:rsidRPr="0025553D">
                    <w:rPr>
                      <w:sz w:val="18"/>
                      <w:szCs w:val="18"/>
                    </w:rPr>
                    <w:t xml:space="preserve">considerable understanding </w:t>
                  </w:r>
                  <w:r w:rsidR="0025553D">
                    <w:rPr>
                      <w:sz w:val="18"/>
                      <w:szCs w:val="18"/>
                    </w:rPr>
                    <w:br/>
                  </w:r>
                  <w:r w:rsidR="0025553D" w:rsidRPr="0025553D">
                    <w:rPr>
                      <w:sz w:val="18"/>
                      <w:szCs w:val="18"/>
                    </w:rPr>
                    <w:t>of content</w:t>
                  </w:r>
                </w:p>
              </w:tc>
              <w:tc>
                <w:tcPr>
                  <w:tcW w:w="1877" w:type="dxa"/>
                  <w:tcBorders>
                    <w:top w:val="single" w:sz="4" w:space="0" w:color="2D5A83"/>
                    <w:left w:val="single" w:sz="4" w:space="0" w:color="2D5A83"/>
                    <w:bottom w:val="single" w:sz="4" w:space="0" w:color="2D5A83"/>
                    <w:right w:val="single" w:sz="4" w:space="0" w:color="2D5A83"/>
                  </w:tcBorders>
                </w:tcPr>
                <w:p w14:paraId="0F8380FA" w14:textId="48900E48" w:rsidR="00092EA0" w:rsidRPr="00092EA0" w:rsidRDefault="00F24E4D" w:rsidP="00092EA0">
                  <w:pPr>
                    <w:pStyle w:val="Copy"/>
                    <w:spacing w:before="120"/>
                    <w:rPr>
                      <w:sz w:val="18"/>
                      <w:szCs w:val="18"/>
                    </w:rPr>
                  </w:pPr>
                  <w:r>
                    <w:rPr>
                      <w:sz w:val="18"/>
                      <w:szCs w:val="18"/>
                    </w:rPr>
                    <w:t>D</w:t>
                  </w:r>
                  <w:r w:rsidRPr="0025553D">
                    <w:rPr>
                      <w:sz w:val="18"/>
                      <w:szCs w:val="18"/>
                    </w:rPr>
                    <w:t xml:space="preserve">emonstrates </w:t>
                  </w:r>
                  <w:r w:rsidR="0025553D" w:rsidRPr="0025553D">
                    <w:rPr>
                      <w:sz w:val="18"/>
                      <w:szCs w:val="18"/>
                    </w:rPr>
                    <w:t xml:space="preserve">thorough </w:t>
                  </w:r>
                  <w:r w:rsidR="0025553D">
                    <w:rPr>
                      <w:sz w:val="18"/>
                      <w:szCs w:val="18"/>
                    </w:rPr>
                    <w:br/>
                  </w:r>
                  <w:r w:rsidR="0025553D" w:rsidRPr="0025553D">
                    <w:rPr>
                      <w:sz w:val="18"/>
                      <w:szCs w:val="18"/>
                    </w:rPr>
                    <w:t xml:space="preserve">understanding </w:t>
                  </w:r>
                  <w:r w:rsidR="0025553D">
                    <w:rPr>
                      <w:sz w:val="18"/>
                      <w:szCs w:val="18"/>
                    </w:rPr>
                    <w:br/>
                  </w:r>
                  <w:r w:rsidR="0025553D" w:rsidRPr="0025553D">
                    <w:rPr>
                      <w:sz w:val="18"/>
                      <w:szCs w:val="18"/>
                    </w:rPr>
                    <w:t>of content</w:t>
                  </w:r>
                </w:p>
              </w:tc>
            </w:tr>
          </w:tbl>
          <w:p w14:paraId="5C7ED939" w14:textId="3708E1D0" w:rsidR="00933BD1" w:rsidRDefault="00933BD1" w:rsidP="00853EC2">
            <w:pPr>
              <w:pStyle w:val="Copy"/>
              <w:spacing w:before="120"/>
              <w:ind w:left="432" w:right="432"/>
            </w:pPr>
          </w:p>
        </w:tc>
      </w:tr>
    </w:tbl>
    <w:p w14:paraId="30FBBC6F" w14:textId="00F73B46" w:rsidR="00D95C46" w:rsidRDefault="00D95C46" w:rsidP="000F089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774976" behindDoc="0" locked="0" layoutInCell="1" allowOverlap="1" wp14:anchorId="15C0D9A8" wp14:editId="00CDC787">
                <wp:simplePos x="0" y="0"/>
                <wp:positionH relativeFrom="column">
                  <wp:posOffset>0</wp:posOffset>
                </wp:positionH>
                <wp:positionV relativeFrom="page">
                  <wp:posOffset>102235</wp:posOffset>
                </wp:positionV>
                <wp:extent cx="1413510"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5724D0" w14:textId="13F98827" w:rsidR="00EB2B49" w:rsidRPr="00ED7BE9" w:rsidRDefault="00EB2B49" w:rsidP="0027157A">
                            <w:pPr>
                              <w:rPr>
                                <w:rFonts w:ascii="Verdana" w:hAnsi="Verdana"/>
                                <w:b/>
                                <w:color w:val="54B948"/>
                                <w:sz w:val="26"/>
                                <w:szCs w:val="26"/>
                              </w:rPr>
                            </w:pPr>
                            <w:r>
                              <w:rPr>
                                <w:rFonts w:ascii="Verdana" w:hAnsi="Verdana"/>
                                <w:b/>
                                <w:color w:val="54B948"/>
                                <w:sz w:val="26"/>
                                <w:szCs w:val="26"/>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5C0D9A8" id="Text Box 18" o:spid="_x0000_s1030" type="#_x0000_t202" style="position:absolute;margin-left:0;margin-top:8.05pt;width:111.3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" filled="f" stroked="f">
                <v:textbox>
                  <w:txbxContent>
                    <w:p w14:paraId="205724D0" w14:textId="13F98827" w:rsidR="00EB2B49" w:rsidRPr="00ED7BE9" w:rsidRDefault="00EB2B49" w:rsidP="0027157A">
                      <w:pPr>
                        <w:rPr>
                          <w:rFonts w:ascii="Verdana" w:hAnsi="Verdana"/>
                          <w:b/>
                          <w:color w:val="54B948"/>
                          <w:sz w:val="26"/>
                          <w:szCs w:val="26"/>
                        </w:rPr>
                      </w:pPr>
                      <w:r>
                        <w:rPr>
                          <w:rFonts w:ascii="Verdana" w:hAnsi="Verdana"/>
                          <w:b/>
                          <w:color w:val="54B948"/>
                          <w:sz w:val="26"/>
                          <w:szCs w:val="26"/>
                        </w:rPr>
                        <w:t>APPENDIX D</w:t>
                      </w:r>
                    </w:p>
                  </w:txbxContent>
                </v:textbox>
                <w10:wrap anchory="page"/>
              </v:shape>
            </w:pict>
          </mc:Fallback>
        </mc:AlternateContent>
      </w:r>
    </w:p>
    <w:tbl>
      <w:tblPr>
        <w:tblStyle w:val="TableGrid"/>
        <w:tblW w:w="1074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61D0E" w14:paraId="64EC9E13" w14:textId="77777777" w:rsidTr="00303C98">
        <w:trPr>
          <w:trHeight w:val="1132"/>
        </w:trPr>
        <w:tc>
          <w:tcPr>
            <w:tcW w:w="10747"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D30D1C7" w14:textId="54241F56" w:rsidR="00D95C46" w:rsidRPr="00924A37" w:rsidRDefault="0052591B" w:rsidP="00853EC2">
            <w:pPr>
              <w:pStyle w:val="AppendixName"/>
            </w:pPr>
            <w:r w:rsidRPr="0052591B">
              <w:lastRenderedPageBreak/>
              <w:t>Sample Debate Structure</w:t>
            </w:r>
          </w:p>
        </w:tc>
      </w:tr>
      <w:tr w:rsidR="00D61D0E" w14:paraId="56A38F8E" w14:textId="77777777" w:rsidTr="00303C98">
        <w:trPr>
          <w:trHeight w:val="10479"/>
        </w:trPr>
        <w:tc>
          <w:tcPr>
            <w:tcW w:w="10747"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1E7165A" w14:textId="65C9EC91" w:rsidR="0052591B" w:rsidRPr="0052591B" w:rsidRDefault="0052591B" w:rsidP="00727824">
            <w:pPr>
              <w:pStyle w:val="Copy"/>
              <w:spacing w:before="240"/>
              <w:ind w:left="432" w:right="432"/>
              <w:rPr>
                <w:b/>
              </w:rPr>
            </w:pPr>
            <w:r w:rsidRPr="0052591B">
              <w:rPr>
                <w:b/>
              </w:rPr>
              <w:t>Resolution: Cryptocurrencies are a valuable currency for everyday use.</w:t>
            </w:r>
          </w:p>
          <w:p w14:paraId="395146C0" w14:textId="0A8BD720" w:rsidR="0052591B" w:rsidRDefault="0052591B" w:rsidP="00B445DC">
            <w:pPr>
              <w:pStyle w:val="Copy"/>
              <w:ind w:left="432" w:right="432"/>
            </w:pPr>
            <w:r w:rsidRPr="0052591B">
              <w:t>Sample Debate Structure:</w:t>
            </w:r>
          </w:p>
          <w:p w14:paraId="31C89934" w14:textId="5924B591" w:rsidR="0052591B" w:rsidRPr="0052591B" w:rsidRDefault="0052591B" w:rsidP="00B445DC">
            <w:pPr>
              <w:pStyle w:val="SpaceBetween"/>
              <w:ind w:left="432" w:right="432"/>
            </w:pPr>
          </w:p>
          <w:p w14:paraId="5EB3F58F" w14:textId="4E7DDB3F" w:rsidR="0052591B" w:rsidRPr="0052591B" w:rsidRDefault="0052591B" w:rsidP="00B445DC">
            <w:pPr>
              <w:pStyle w:val="Bullet"/>
              <w:ind w:left="730" w:right="432"/>
            </w:pPr>
            <w:r w:rsidRPr="0052591B">
              <w:t>Each team gets 30 minutes to prepare their arguments. Use the preparation form to prepare statements for all three members of the team and prepare rebuttals.</w:t>
            </w:r>
          </w:p>
          <w:p w14:paraId="0EC58586" w14:textId="58852A94" w:rsidR="0052591B" w:rsidRPr="0052591B" w:rsidRDefault="0052591B" w:rsidP="00B445DC">
            <w:pPr>
              <w:pStyle w:val="Bullet"/>
              <w:ind w:left="730" w:right="432"/>
            </w:pPr>
            <w:r w:rsidRPr="0052591B">
              <w:t xml:space="preserve">Arrange four corners of the room to conduct the debates. Set up three chairs so they are facing each other. </w:t>
            </w:r>
          </w:p>
          <w:p w14:paraId="7D02CD67" w14:textId="5980C861" w:rsidR="0052591B" w:rsidRPr="0052591B" w:rsidRDefault="0052591B" w:rsidP="00B445DC">
            <w:pPr>
              <w:pStyle w:val="Bullet"/>
              <w:ind w:left="730" w:right="432"/>
            </w:pPr>
            <w:r w:rsidRPr="0052591B">
              <w:t xml:space="preserve">Debate teams order their speakers from first to third </w:t>
            </w:r>
          </w:p>
          <w:p w14:paraId="59C69EC4" w14:textId="7B5AB994" w:rsidR="0052591B" w:rsidRPr="0052591B" w:rsidRDefault="0052591B" w:rsidP="00B445DC">
            <w:pPr>
              <w:pStyle w:val="Bullet"/>
              <w:ind w:left="730" w:right="432"/>
            </w:pPr>
            <w:r w:rsidRPr="0052591B">
              <w:t>Affirmative (for the resolution) team goes first. Since people tend to remember what was said first and last the best, there is no advantage to speaking first or last in the debate.</w:t>
            </w:r>
          </w:p>
          <w:p w14:paraId="3F05FF95" w14:textId="3C94247B" w:rsidR="0052591B" w:rsidRPr="0052591B" w:rsidRDefault="0052591B" w:rsidP="00B445DC">
            <w:pPr>
              <w:pStyle w:val="Bullet"/>
              <w:ind w:left="730" w:right="432"/>
            </w:pPr>
            <w:r w:rsidRPr="0052591B">
              <w:t>Each member of the team gets one chance to speak. The speaker gets a maximum of one minute to present. While each student is presenting</w:t>
            </w:r>
            <w:r w:rsidR="00EB2B49">
              <w:t>,</w:t>
            </w:r>
            <w:r w:rsidRPr="0052591B">
              <w:t xml:space="preserve"> the other members must listen to that student</w:t>
            </w:r>
            <w:r w:rsidR="00EB2B49">
              <w:t>’</w:t>
            </w:r>
            <w:r w:rsidRPr="0052591B">
              <w:t>s points without speaking. When the one minute is up, the student is able to finish their sentence, wrapping up their points.</w:t>
            </w:r>
          </w:p>
          <w:p w14:paraId="5A07071C" w14:textId="1A484419" w:rsidR="0052591B" w:rsidRPr="0052591B" w:rsidRDefault="0052591B" w:rsidP="00B445DC">
            <w:pPr>
              <w:pStyle w:val="Bullet"/>
              <w:ind w:left="730" w:right="432"/>
            </w:pPr>
            <w:r w:rsidRPr="0052591B">
              <w:t>After each student presents, the opposing team gets 30 seconds to discuss and make any strategic changes to their argument</w:t>
            </w:r>
          </w:p>
          <w:p w14:paraId="116857BF" w14:textId="61693C83" w:rsidR="0052591B" w:rsidRPr="0052591B" w:rsidRDefault="0052591B" w:rsidP="00B445DC">
            <w:pPr>
              <w:pStyle w:val="Bullet"/>
              <w:ind w:left="730" w:right="432"/>
            </w:pPr>
            <w:r w:rsidRPr="0052591B">
              <w:t>After the 30 seconds is up, the team must return to their chairs and remain quiet throughout the presentation</w:t>
            </w:r>
          </w:p>
          <w:p w14:paraId="6AFAFA73" w14:textId="0FF05EA7" w:rsidR="0052591B" w:rsidRPr="0052591B" w:rsidRDefault="0052591B" w:rsidP="00B445DC">
            <w:pPr>
              <w:pStyle w:val="Copy"/>
              <w:ind w:left="432" w:right="432"/>
            </w:pPr>
          </w:p>
          <w:p w14:paraId="3D8DF62D" w14:textId="6D36A901" w:rsidR="0052591B" w:rsidRPr="0052591B" w:rsidRDefault="0052591B" w:rsidP="00B445DC">
            <w:pPr>
              <w:pStyle w:val="Copy"/>
              <w:ind w:left="432" w:right="432"/>
              <w:rPr>
                <w:b/>
              </w:rPr>
            </w:pPr>
            <w:r w:rsidRPr="0052591B">
              <w:rPr>
                <w:b/>
              </w:rPr>
              <w:t>Two Options for Ending the Debate</w:t>
            </w:r>
          </w:p>
          <w:p w14:paraId="0A29EABA" w14:textId="438B6C37" w:rsidR="0052591B" w:rsidRPr="0052591B" w:rsidRDefault="0052591B" w:rsidP="00B445DC">
            <w:pPr>
              <w:pStyle w:val="Bullet"/>
              <w:ind w:left="640" w:right="432"/>
            </w:pPr>
            <w:r w:rsidRPr="0052591B">
              <w:t xml:space="preserve">The debate mediator can ask questions that the two teams can answer. Each team can have one person respond to each question. </w:t>
            </w:r>
          </w:p>
          <w:p w14:paraId="7E09BBE3" w14:textId="5A5D0B83" w:rsidR="002918F6" w:rsidRDefault="0052591B" w:rsidP="00B445DC">
            <w:pPr>
              <w:pStyle w:val="Bullet"/>
              <w:ind w:left="640" w:right="432"/>
            </w:pPr>
            <w:r w:rsidRPr="0052591B">
              <w:t>Mediators can be:</w:t>
            </w:r>
          </w:p>
          <w:p w14:paraId="0142FF4B" w14:textId="1D4347BB" w:rsidR="0052591B" w:rsidRPr="0052591B" w:rsidRDefault="0052591B" w:rsidP="00B445DC">
            <w:pPr>
              <w:pStyle w:val="Bullet"/>
              <w:numPr>
                <w:ilvl w:val="0"/>
                <w:numId w:val="0"/>
              </w:numPr>
              <w:ind w:left="640" w:right="432"/>
            </w:pPr>
            <w:r w:rsidRPr="002918F6">
              <w:rPr>
                <w:rFonts w:ascii="Arial" w:hAnsi="Arial"/>
              </w:rPr>
              <w:t>○</w:t>
            </w:r>
            <w:r w:rsidR="002918F6">
              <w:t xml:space="preserve"> </w:t>
            </w:r>
            <w:r w:rsidRPr="0052591B">
              <w:t>Teachers/administrators</w:t>
            </w:r>
          </w:p>
          <w:p w14:paraId="02489B85" w14:textId="3923981E" w:rsidR="0052591B" w:rsidRPr="0052591B" w:rsidRDefault="0052591B" w:rsidP="00266352">
            <w:pPr>
              <w:pStyle w:val="Bullet"/>
              <w:numPr>
                <w:ilvl w:val="0"/>
                <w:numId w:val="0"/>
              </w:numPr>
              <w:ind w:left="827" w:right="432" w:hanging="187"/>
            </w:pPr>
            <w:r w:rsidRPr="0052591B">
              <w:rPr>
                <w:rFonts w:ascii="Arial" w:hAnsi="Arial"/>
              </w:rPr>
              <w:t>○</w:t>
            </w:r>
            <w:r w:rsidR="002918F6">
              <w:t xml:space="preserve"> </w:t>
            </w:r>
            <w:r w:rsidRPr="0052591B">
              <w:t>Parent volunteers (do not let parents judge their own children’s debate if it can be helped</w:t>
            </w:r>
            <w:r w:rsidR="00EB2B49">
              <w:t>)</w:t>
            </w:r>
          </w:p>
          <w:p w14:paraId="3682E46E" w14:textId="16D25379" w:rsidR="0052591B" w:rsidRPr="0052591B" w:rsidRDefault="0052591B" w:rsidP="00B445DC">
            <w:pPr>
              <w:pStyle w:val="Bullet"/>
              <w:numPr>
                <w:ilvl w:val="0"/>
                <w:numId w:val="0"/>
              </w:numPr>
              <w:ind w:left="640" w:right="432"/>
            </w:pPr>
            <w:r w:rsidRPr="0052591B">
              <w:rPr>
                <w:rFonts w:ascii="Arial" w:hAnsi="Arial"/>
              </w:rPr>
              <w:t>○</w:t>
            </w:r>
            <w:r w:rsidR="002918F6">
              <w:t xml:space="preserve"> </w:t>
            </w:r>
            <w:r w:rsidRPr="0052591B">
              <w:t>Students from an older grade</w:t>
            </w:r>
          </w:p>
          <w:p w14:paraId="5B35607C" w14:textId="0F38ACA0" w:rsidR="0052591B" w:rsidRPr="0052591B" w:rsidRDefault="0052591B" w:rsidP="00B445DC">
            <w:pPr>
              <w:pStyle w:val="Bullet"/>
              <w:numPr>
                <w:ilvl w:val="0"/>
                <w:numId w:val="0"/>
              </w:numPr>
              <w:ind w:left="640" w:right="432"/>
            </w:pPr>
            <w:r w:rsidRPr="0052591B">
              <w:rPr>
                <w:rFonts w:ascii="Arial" w:hAnsi="Arial"/>
              </w:rPr>
              <w:t>○</w:t>
            </w:r>
            <w:r w:rsidR="002918F6">
              <w:t xml:space="preserve"> </w:t>
            </w:r>
            <w:r w:rsidRPr="0052591B">
              <w:t xml:space="preserve">Volunteers from the class </w:t>
            </w:r>
          </w:p>
          <w:p w14:paraId="29C34BF7" w14:textId="0D286EAF" w:rsidR="0052591B" w:rsidRPr="0052591B" w:rsidRDefault="0052591B" w:rsidP="00B445DC">
            <w:pPr>
              <w:pStyle w:val="Copy"/>
              <w:ind w:left="640" w:right="432"/>
            </w:pPr>
            <w:r w:rsidRPr="0052591B">
              <w:t>OR</w:t>
            </w:r>
          </w:p>
          <w:p w14:paraId="6517E620" w14:textId="6CBEAA44" w:rsidR="0052591B" w:rsidRDefault="0052591B" w:rsidP="00B445DC">
            <w:pPr>
              <w:pStyle w:val="Bullet"/>
              <w:ind w:left="640" w:right="432"/>
            </w:pPr>
            <w:r w:rsidRPr="0052591B">
              <w:t xml:space="preserve">Ask the audience which team won the debate. The audience can give </w:t>
            </w:r>
            <w:r w:rsidR="00EB2B49">
              <w:t xml:space="preserve">its </w:t>
            </w:r>
            <w:r w:rsidRPr="0052591B">
              <w:t>opinion on or vote for the winning team. Debate about the debate!</w:t>
            </w:r>
          </w:p>
          <w:p w14:paraId="0F0F9075" w14:textId="0CAE622F" w:rsidR="002918F6" w:rsidRPr="002918F6" w:rsidRDefault="002918F6" w:rsidP="00B445DC">
            <w:pPr>
              <w:pStyle w:val="SpaceBetween"/>
              <w:ind w:left="432" w:right="432"/>
            </w:pPr>
          </w:p>
          <w:p w14:paraId="60E43BA1" w14:textId="37EB9751" w:rsidR="0052591B" w:rsidRPr="002918F6" w:rsidRDefault="0052591B" w:rsidP="00B445DC">
            <w:pPr>
              <w:pStyle w:val="Copy"/>
              <w:ind w:left="432" w:right="432"/>
              <w:rPr>
                <w:b/>
              </w:rPr>
            </w:pPr>
            <w:r w:rsidRPr="002918F6">
              <w:rPr>
                <w:b/>
              </w:rPr>
              <w:t>Resource for Debate Structure/ Outlines:</w:t>
            </w:r>
          </w:p>
          <w:p w14:paraId="74A0C49C" w14:textId="10A19532" w:rsidR="00D95C46" w:rsidRDefault="00FA0149" w:rsidP="00B445DC">
            <w:pPr>
              <w:pStyle w:val="Copy"/>
              <w:ind w:left="432" w:right="432"/>
            </w:pPr>
            <w:hyperlink r:id="rId27" w:history="1">
              <w:r w:rsidR="0052591B" w:rsidRPr="002918F6">
                <w:rPr>
                  <w:rStyle w:val="Hyperlink"/>
                </w:rPr>
                <w:t>https://docs.google.com/document/d/1VAFDmoK7wjjCnbarNBTQFkxQo4oQ5yb0GktK6vttd7A/edit</w:t>
              </w:r>
            </w:hyperlink>
          </w:p>
        </w:tc>
      </w:tr>
    </w:tbl>
    <w:p w14:paraId="5F899813" w14:textId="424D9526" w:rsidR="00D277BE" w:rsidRDefault="00D277BE" w:rsidP="000F089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777024" behindDoc="0" locked="0" layoutInCell="1" allowOverlap="1" wp14:anchorId="66E2556A" wp14:editId="3FD11423">
                <wp:simplePos x="0" y="0"/>
                <wp:positionH relativeFrom="column">
                  <wp:posOffset>0</wp:posOffset>
                </wp:positionH>
                <wp:positionV relativeFrom="page">
                  <wp:posOffset>89535</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7889C7" w14:textId="05454D56" w:rsidR="00EB2B49" w:rsidRPr="00ED7BE9" w:rsidRDefault="00EB2B49" w:rsidP="0027157A">
                            <w:pPr>
                              <w:rPr>
                                <w:rFonts w:ascii="Verdana" w:hAnsi="Verdana"/>
                                <w:b/>
                                <w:color w:val="54B948"/>
                                <w:sz w:val="26"/>
                                <w:szCs w:val="26"/>
                              </w:rPr>
                            </w:pPr>
                            <w:r>
                              <w:rPr>
                                <w:rFonts w:ascii="Verdana" w:hAnsi="Verdana"/>
                                <w:b/>
                                <w:color w:val="54B948"/>
                                <w:sz w:val="26"/>
                                <w:szCs w:val="26"/>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6E2556A" id="Text Box 19" o:spid="_x0000_s1031" type="#_x0000_t202" style="position:absolute;margin-left:0;margin-top:7.05pt;width:111.3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" filled="f" stroked="f">
                <v:textbox>
                  <w:txbxContent>
                    <w:p w14:paraId="527889C7" w14:textId="05454D56" w:rsidR="00EB2B49" w:rsidRPr="00ED7BE9" w:rsidRDefault="00EB2B49" w:rsidP="0027157A">
                      <w:pPr>
                        <w:rPr>
                          <w:rFonts w:ascii="Verdana" w:hAnsi="Verdana"/>
                          <w:b/>
                          <w:color w:val="54B948"/>
                          <w:sz w:val="26"/>
                          <w:szCs w:val="26"/>
                        </w:rPr>
                      </w:pPr>
                      <w:r>
                        <w:rPr>
                          <w:rFonts w:ascii="Verdana" w:hAnsi="Verdana"/>
                          <w:b/>
                          <w:color w:val="54B948"/>
                          <w:sz w:val="26"/>
                          <w:szCs w:val="26"/>
                        </w:rPr>
                        <w:t>APPENDIX 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E5F06" w14:paraId="65DEDA65" w14:textId="77777777" w:rsidTr="00303C98">
        <w:trPr>
          <w:trHeight w:val="1152"/>
        </w:trPr>
        <w:tc>
          <w:tcPr>
            <w:tcW w:w="10969"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71B1AC4" w14:textId="633169FB" w:rsidR="009E5F06" w:rsidRPr="00924A37" w:rsidRDefault="00B445DC" w:rsidP="00303C98">
            <w:pPr>
              <w:pStyle w:val="AppendixName"/>
              <w:ind w:left="270" w:hanging="180"/>
            </w:pPr>
            <w:r w:rsidRPr="00B445DC">
              <w:lastRenderedPageBreak/>
              <w:t>Debate Debrief Form</w:t>
            </w:r>
          </w:p>
        </w:tc>
      </w:tr>
      <w:tr w:rsidR="009E5F06" w14:paraId="20D40C3B" w14:textId="77777777" w:rsidTr="00303C98">
        <w:trPr>
          <w:trHeight w:val="10656"/>
        </w:trPr>
        <w:tc>
          <w:tcPr>
            <w:tcW w:w="10969"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E8123E5" w14:textId="77777777" w:rsidR="00B445DC" w:rsidRPr="00727824" w:rsidRDefault="00B445DC" w:rsidP="00361C73">
            <w:pPr>
              <w:pStyle w:val="Copy"/>
              <w:spacing w:before="240"/>
              <w:ind w:left="432" w:right="432"/>
            </w:pPr>
            <w:r w:rsidRPr="00727824">
              <w:t>Which team do you feel had the stronger points?</w:t>
            </w:r>
          </w:p>
          <w:p w14:paraId="11C5AA7B" w14:textId="7976E977" w:rsidR="00B445DC" w:rsidRPr="00727824" w:rsidRDefault="00B445DC" w:rsidP="00361C73">
            <w:pPr>
              <w:pStyle w:val="Copy"/>
              <w:spacing w:line="276" w:lineRule="auto"/>
              <w:ind w:left="432" w:right="432"/>
            </w:pPr>
            <w:r w:rsidRPr="0072782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A61">
              <w:t>_____________________________________________</w:t>
            </w:r>
          </w:p>
          <w:p w14:paraId="6729DF36" w14:textId="77777777" w:rsidR="00B445DC" w:rsidRPr="00727824" w:rsidRDefault="00B445DC" w:rsidP="00361C73">
            <w:pPr>
              <w:pStyle w:val="Copy"/>
              <w:ind w:left="432" w:right="432"/>
            </w:pPr>
          </w:p>
          <w:p w14:paraId="4C65131A" w14:textId="61E7629B" w:rsidR="00B445DC" w:rsidRPr="00727824" w:rsidRDefault="00B445DC" w:rsidP="00361C73">
            <w:pPr>
              <w:pStyle w:val="Copy"/>
              <w:ind w:left="432" w:right="432"/>
            </w:pPr>
            <w:r w:rsidRPr="00727824">
              <w:t xml:space="preserve">After </w:t>
            </w:r>
            <w:r w:rsidR="00965A61" w:rsidRPr="00727824">
              <w:t>listening</w:t>
            </w:r>
            <w:r w:rsidR="00965A61">
              <w:t>/</w:t>
            </w:r>
            <w:r w:rsidRPr="00727824">
              <w:t>taking part in the debates, do you believe cryptocurrencies are actual, useful currencies, or would you be better off staying away from using them?</w:t>
            </w:r>
          </w:p>
          <w:p w14:paraId="423F160E" w14:textId="0A51212F" w:rsidR="00B445DC" w:rsidRDefault="00727824" w:rsidP="00361C73">
            <w:pPr>
              <w:pStyle w:val="Copy"/>
              <w:spacing w:line="276" w:lineRule="auto"/>
              <w:ind w:left="432" w:right="432"/>
            </w:pPr>
            <w:r w:rsidRPr="00727824">
              <w:t>__________________________________________________________________________________________________________________________________________________</w:t>
            </w:r>
            <w:r w:rsidR="00965A61">
              <w:t>________</w:t>
            </w:r>
            <w:r w:rsidRPr="0072782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A61">
              <w:t>_____________________________________</w:t>
            </w:r>
          </w:p>
          <w:p w14:paraId="284C3FF3" w14:textId="77777777" w:rsidR="00727824" w:rsidRPr="00727824" w:rsidRDefault="00727824" w:rsidP="00361C73">
            <w:pPr>
              <w:pStyle w:val="Copy"/>
              <w:ind w:left="432" w:right="432"/>
            </w:pPr>
          </w:p>
          <w:p w14:paraId="093DF6EC" w14:textId="77777777" w:rsidR="00B445DC" w:rsidRPr="00727824" w:rsidRDefault="00B445DC" w:rsidP="00361C73">
            <w:pPr>
              <w:pStyle w:val="Copy"/>
              <w:ind w:left="432" w:right="432"/>
            </w:pPr>
            <w:r w:rsidRPr="00727824">
              <w:t>After listening to the debate, do you think cryptocurrencies are a valuable form of currency, or should they be avoided? Give reasons from the debates to support your response.</w:t>
            </w:r>
          </w:p>
          <w:p w14:paraId="13D9AD24" w14:textId="6572B52E" w:rsidR="009E5F06" w:rsidRPr="00727824" w:rsidRDefault="00B445DC" w:rsidP="00361C73">
            <w:pPr>
              <w:pStyle w:val="Copy"/>
              <w:spacing w:line="276" w:lineRule="auto"/>
              <w:ind w:left="432" w:right="432"/>
            </w:pPr>
            <w:r w:rsidRPr="0072782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ADFC4AC" w14:textId="1BF9579C" w:rsidR="00577745" w:rsidRPr="00577745" w:rsidRDefault="00D277BE" w:rsidP="000F089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725824" behindDoc="0" locked="0" layoutInCell="1" allowOverlap="1" wp14:anchorId="44FB1645" wp14:editId="51499C2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444FCF48" w:rsidR="00EB2B49" w:rsidRPr="00ED7BE9" w:rsidRDefault="00EB2B49" w:rsidP="0027157A">
                            <w:pPr>
                              <w:rPr>
                                <w:rFonts w:ascii="Verdana" w:hAnsi="Verdana"/>
                                <w:b/>
                                <w:color w:val="54B948"/>
                                <w:sz w:val="26"/>
                                <w:szCs w:val="26"/>
                              </w:rPr>
                            </w:pPr>
                            <w:r>
                              <w:rPr>
                                <w:rFonts w:ascii="Verdana" w:hAnsi="Verdana"/>
                                <w:b/>
                                <w:color w:val="54B948"/>
                                <w:sz w:val="26"/>
                                <w:szCs w:val="26"/>
                              </w:rPr>
                              <w:t>APPENDIX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4FB1645" id="Text Box 2" o:spid="_x0000_s1032"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JIaHkCAABg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BgskhoeQIAAGAFAAAOAAAAAAAA&#10;AAAAAAAAACwCAABkcnMvZTJvRG9jLnhtbFBLAQItABQABgAIAAAAIQCKNJi+2gAAAAYBAAAPAAAA&#10;AAAAAAAAAAAAANEEAABkcnMvZG93bnJldi54bWxQSwUGAAAAAAQABADzAAAA2AUAAAAA&#10;" filled="f" stroked="f">
                <v:textbox>
                  <w:txbxContent>
                    <w:p w14:paraId="7B2B3464" w14:textId="444FCF48" w:rsidR="00EB2B49" w:rsidRPr="00ED7BE9" w:rsidRDefault="00EB2B49" w:rsidP="0027157A">
                      <w:pPr>
                        <w:rPr>
                          <w:rFonts w:ascii="Verdana" w:hAnsi="Verdana"/>
                          <w:b/>
                          <w:color w:val="54B948"/>
                          <w:sz w:val="26"/>
                          <w:szCs w:val="26"/>
                        </w:rPr>
                      </w:pPr>
                      <w:r>
                        <w:rPr>
                          <w:rFonts w:ascii="Verdana" w:hAnsi="Verdana"/>
                          <w:b/>
                          <w:color w:val="54B948"/>
                          <w:sz w:val="26"/>
                          <w:szCs w:val="26"/>
                        </w:rPr>
                        <w:t>APPENDIX F</w:t>
                      </w:r>
                    </w:p>
                  </w:txbxContent>
                </v:textbox>
                <w10:wrap anchory="page"/>
              </v:shape>
            </w:pict>
          </mc:Fallback>
        </mc:AlternateContent>
      </w:r>
    </w:p>
    <w:sectPr w:rsidR="00577745" w:rsidRPr="00577745" w:rsidSect="00BE47D2">
      <w:type w:val="continuous"/>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E68F8" w14:textId="77777777" w:rsidR="00FA0149" w:rsidRDefault="00FA0149" w:rsidP="000219F5">
      <w:r>
        <w:separator/>
      </w:r>
    </w:p>
  </w:endnote>
  <w:endnote w:type="continuationSeparator" w:id="0">
    <w:p w14:paraId="2B00890C" w14:textId="77777777" w:rsidR="00FA0149" w:rsidRDefault="00FA0149"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Gotham Light">
    <w:altName w:val="Calibri"/>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Yu Mincho">
    <w:charset w:val="80"/>
    <w:family w:val="auto"/>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EB2B49" w:rsidRDefault="00EB2B49"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EB2B49" w:rsidRDefault="00EB2B49"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EB2B49" w:rsidRPr="00295906" w:rsidRDefault="00EB2B49"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357E9">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EB2B49" w:rsidRPr="003F187B" w:rsidRDefault="00EB2B49"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168D4FCF"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EB2B49" w:rsidRPr="00295906" w:rsidRDefault="00EB2B49"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357E9">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4B8501C6" w14:textId="77777777" w:rsidR="00EB2B49" w:rsidRPr="003F187B" w:rsidRDefault="00EB2B49"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6CC9E9AB"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17963" w14:textId="77777777" w:rsidR="00FA0149" w:rsidRDefault="00FA0149" w:rsidP="000219F5">
      <w:r>
        <w:separator/>
      </w:r>
    </w:p>
  </w:footnote>
  <w:footnote w:type="continuationSeparator" w:id="0">
    <w:p w14:paraId="15BD074F" w14:textId="77777777" w:rsidR="00FA0149" w:rsidRDefault="00FA0149"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EB2B49" w:rsidRPr="003F187B" w:rsidRDefault="00EB2B49"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8D6CE82" w:rsidR="00EB2B49" w:rsidRPr="009B5968" w:rsidRDefault="00EB2B49" w:rsidP="00DA30E1">
                          <w:pPr>
                            <w:pStyle w:val="Heading"/>
                            <w:rPr>
                              <w:sz w:val="44"/>
                              <w:szCs w:val="44"/>
                            </w:rPr>
                          </w:pPr>
                          <w:r w:rsidRPr="009B5968">
                            <w:rPr>
                              <w:sz w:val="44"/>
                              <w:szCs w:val="44"/>
                              <w:lang w:val="en-US"/>
                            </w:rPr>
                            <w:t>Are Cryptocurrencies a Valuable Currency for Everyday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7D2EBDC3" id="_x0000_t202" coordsize="21600,21600" o:spt="202" path="m0,0l0,21600,21600,21600,2160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8D6CE82" w:rsidR="00EB2B49" w:rsidRPr="009B5968" w:rsidRDefault="00EB2B49" w:rsidP="00DA30E1">
                    <w:pPr>
                      <w:pStyle w:val="Heading"/>
                      <w:rPr>
                        <w:sz w:val="44"/>
                        <w:szCs w:val="44"/>
                      </w:rPr>
                    </w:pPr>
                    <w:r w:rsidRPr="009B5968">
                      <w:rPr>
                        <w:sz w:val="44"/>
                        <w:szCs w:val="44"/>
                        <w:lang w:val="en-US"/>
                      </w:rPr>
                      <w:t>Are Cryptocurrencies a Valuable Currency for Everyday Use?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EB2B49" w:rsidRPr="003F187B" w:rsidRDefault="00EB2B49"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23A3C98" w:rsidR="00EB2B49" w:rsidRPr="00AF53BD" w:rsidRDefault="00EB2B49" w:rsidP="002517FC">
                          <w:pPr>
                            <w:pStyle w:val="Header"/>
                            <w:rPr>
                              <w:rFonts w:ascii="Verdana" w:hAnsi="Verdana" w:cs="Arial"/>
                              <w:color w:val="FFFFFF" w:themeColor="background1"/>
                              <w:sz w:val="34"/>
                              <w:szCs w:val="34"/>
                            </w:rPr>
                          </w:pPr>
                          <w:r w:rsidRPr="00AF53BD">
                            <w:rPr>
                              <w:rFonts w:ascii="Verdana" w:hAnsi="Verdana" w:cs="Arial"/>
                              <w:color w:val="FFFFFF" w:themeColor="background1"/>
                              <w:sz w:val="34"/>
                              <w:szCs w:val="34"/>
                            </w:rPr>
                            <w:t>Are Cryptocurrencies a Valuable Currency for Everyday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77B2ABF" id="_x0000_t202" coordsize="21600,21600" o:spt="202" path="m0,0l0,21600,21600,21600,21600,0xe">
              <v:stroke joinstyle="miter"/>
              <v:path gradientshapeok="t" o:connecttype="rect"/>
            </v:shapetype>
            <v:shape id="Text Box 1" o:spid="_x0000_s1034"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423A3C98" w:rsidR="00EB2B49" w:rsidRPr="00AF53BD" w:rsidRDefault="00EB2B49" w:rsidP="002517FC">
                    <w:pPr>
                      <w:pStyle w:val="Header"/>
                      <w:rPr>
                        <w:rFonts w:ascii="Verdana" w:hAnsi="Verdana" w:cs="Arial"/>
                        <w:color w:val="FFFFFF" w:themeColor="background1"/>
                        <w:sz w:val="34"/>
                        <w:szCs w:val="34"/>
                      </w:rPr>
                    </w:pPr>
                    <w:r w:rsidRPr="00AF53BD">
                      <w:rPr>
                        <w:rFonts w:ascii="Verdana" w:hAnsi="Verdana" w:cs="Arial"/>
                        <w:color w:val="FFFFFF" w:themeColor="background1"/>
                        <w:sz w:val="34"/>
                        <w:szCs w:val="34"/>
                      </w:rPr>
                      <w:t>Are Cryptocurrencies a Valuable Currency for Everyday Use?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EB2B49" w:rsidRPr="003F187B" w:rsidRDefault="00EB2B49"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35B6B532">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949F2A0" w:rsidR="00EB2B49" w:rsidRPr="00221B20" w:rsidRDefault="00EB2B49" w:rsidP="00681C0F">
                          <w:pPr>
                            <w:pStyle w:val="Header"/>
                            <w:rPr>
                              <w:rFonts w:ascii="Verdana" w:hAnsi="Verdana" w:cs="Arial"/>
                              <w:color w:val="FFFFFF" w:themeColor="background1"/>
                              <w:sz w:val="34"/>
                              <w:szCs w:val="34"/>
                            </w:rPr>
                          </w:pPr>
                          <w:r w:rsidRPr="00221B20">
                            <w:rPr>
                              <w:rFonts w:ascii="Verdana" w:hAnsi="Verdana" w:cs="Arial"/>
                              <w:color w:val="FFFFFF" w:themeColor="background1"/>
                              <w:sz w:val="34"/>
                              <w:szCs w:val="34"/>
                            </w:rPr>
                            <w:t>Are Cryptocurrencies a Valuable Currency for Everyday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AF9F924" id="_x0000_t202" coordsize="21600,21600" o:spt="202" path="m0,0l0,21600,21600,21600,21600,0xe">
              <v:stroke joinstyle="miter"/>
              <v:path gradientshapeok="t" o:connecttype="rect"/>
            </v:shapetype>
            <v:shape id="Text Box 22" o:spid="_x0000_s1035"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0949F2A0" w:rsidR="00EB2B49" w:rsidRPr="00221B20" w:rsidRDefault="00EB2B49" w:rsidP="00681C0F">
                    <w:pPr>
                      <w:pStyle w:val="Header"/>
                      <w:rPr>
                        <w:rFonts w:ascii="Verdana" w:hAnsi="Verdana" w:cs="Arial"/>
                        <w:color w:val="FFFFFF" w:themeColor="background1"/>
                        <w:sz w:val="34"/>
                        <w:szCs w:val="34"/>
                      </w:rPr>
                    </w:pPr>
                    <w:r w:rsidRPr="00221B20">
                      <w:rPr>
                        <w:rFonts w:ascii="Verdana" w:hAnsi="Verdana" w:cs="Arial"/>
                        <w:color w:val="FFFFFF" w:themeColor="background1"/>
                        <w:sz w:val="34"/>
                        <w:szCs w:val="34"/>
                      </w:rPr>
                      <w:t>Are Cryptocurrencies a Valuable Currency for Everyday Use?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FCF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3E07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0838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CB6E2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CA0A0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6CAD7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F8695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A9090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DAC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3E40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1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1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1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1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152C20"/>
    <w:multiLevelType w:val="multilevel"/>
    <w:tmpl w:val="D884C7A6"/>
    <w:lvl w:ilvl="0">
      <w:numFmt w:val="bullet"/>
      <w:lvlText w:val="•"/>
      <w:lvlJc w:val="left"/>
      <w:pPr>
        <w:ind w:left="720" w:hanging="360"/>
      </w:pPr>
      <w:rPr>
        <w:rFonts w:ascii="Verdana" w:eastAsiaTheme="minorHAnsi"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4844F0"/>
    <w:multiLevelType w:val="multilevel"/>
    <w:tmpl w:val="E51CF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DF026A"/>
    <w:multiLevelType w:val="hybridMultilevel"/>
    <w:tmpl w:val="7AC43E70"/>
    <w:lvl w:ilvl="0" w:tplc="652E2680">
      <w:start w:val="1"/>
      <w:numFmt w:val="decimal"/>
      <w:lvlText w:val="%1."/>
      <w:lvlJc w:val="left"/>
      <w:pPr>
        <w:ind w:left="1152" w:hanging="360"/>
      </w:pPr>
      <w:rPr>
        <w:rFonts w:hint="default"/>
        <w:color w:val="0563C1" w:themeColor="hyperlink"/>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AC7687"/>
    <w:multiLevelType w:val="multilevel"/>
    <w:tmpl w:val="D884C7A6"/>
    <w:lvl w:ilvl="0">
      <w:numFmt w:val="bullet"/>
      <w:lvlText w:val="•"/>
      <w:lvlJc w:val="left"/>
      <w:pPr>
        <w:ind w:left="720" w:hanging="360"/>
      </w:pPr>
      <w:rPr>
        <w:rFonts w:ascii="Verdana" w:eastAsiaTheme="minorHAnsi"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A4564E"/>
    <w:multiLevelType w:val="hybridMultilevel"/>
    <w:tmpl w:val="8DF2086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2E2879E7"/>
    <w:multiLevelType w:val="hybridMultilevel"/>
    <w:tmpl w:val="BC98A99C"/>
    <w:lvl w:ilvl="0" w:tplc="6018D266">
      <w:start w:val="1"/>
      <w:numFmt w:val="bullet"/>
      <w:lvlText w:val=""/>
      <w:lvlJc w:val="left"/>
      <w:pPr>
        <w:ind w:left="720" w:hanging="360"/>
      </w:pPr>
      <w:rPr>
        <w:rFonts w:ascii="Symbol" w:hAnsi="Symbol" w:hint="default"/>
      </w:rPr>
    </w:lvl>
    <w:lvl w:ilvl="1" w:tplc="10A02C24">
      <w:start w:val="1"/>
      <w:numFmt w:val="bullet"/>
      <w:lvlText w:val="o"/>
      <w:lvlJc w:val="left"/>
      <w:pPr>
        <w:ind w:left="1440" w:hanging="360"/>
      </w:pPr>
      <w:rPr>
        <w:rFonts w:ascii="Courier New" w:hAnsi="Courier New" w:hint="default"/>
      </w:rPr>
    </w:lvl>
    <w:lvl w:ilvl="2" w:tplc="C4CEAA1E">
      <w:start w:val="1"/>
      <w:numFmt w:val="bullet"/>
      <w:lvlText w:val=""/>
      <w:lvlJc w:val="left"/>
      <w:pPr>
        <w:ind w:left="2160" w:hanging="360"/>
      </w:pPr>
      <w:rPr>
        <w:rFonts w:ascii="Wingdings" w:hAnsi="Wingdings" w:hint="default"/>
      </w:rPr>
    </w:lvl>
    <w:lvl w:ilvl="3" w:tplc="AFB2BD3C">
      <w:start w:val="1"/>
      <w:numFmt w:val="bullet"/>
      <w:lvlText w:val=""/>
      <w:lvlJc w:val="left"/>
      <w:pPr>
        <w:ind w:left="2880" w:hanging="360"/>
      </w:pPr>
      <w:rPr>
        <w:rFonts w:ascii="Symbol" w:hAnsi="Symbol" w:hint="default"/>
      </w:rPr>
    </w:lvl>
    <w:lvl w:ilvl="4" w:tplc="43161ED2">
      <w:start w:val="1"/>
      <w:numFmt w:val="bullet"/>
      <w:lvlText w:val="o"/>
      <w:lvlJc w:val="left"/>
      <w:pPr>
        <w:ind w:left="3600" w:hanging="360"/>
      </w:pPr>
      <w:rPr>
        <w:rFonts w:ascii="Courier New" w:hAnsi="Courier New" w:hint="default"/>
      </w:rPr>
    </w:lvl>
    <w:lvl w:ilvl="5" w:tplc="C64ABFDC">
      <w:start w:val="1"/>
      <w:numFmt w:val="bullet"/>
      <w:lvlText w:val=""/>
      <w:lvlJc w:val="left"/>
      <w:pPr>
        <w:ind w:left="4320" w:hanging="360"/>
      </w:pPr>
      <w:rPr>
        <w:rFonts w:ascii="Wingdings" w:hAnsi="Wingdings" w:hint="default"/>
      </w:rPr>
    </w:lvl>
    <w:lvl w:ilvl="6" w:tplc="E2D82502">
      <w:start w:val="1"/>
      <w:numFmt w:val="bullet"/>
      <w:lvlText w:val=""/>
      <w:lvlJc w:val="left"/>
      <w:pPr>
        <w:ind w:left="5040" w:hanging="360"/>
      </w:pPr>
      <w:rPr>
        <w:rFonts w:ascii="Symbol" w:hAnsi="Symbol" w:hint="default"/>
      </w:rPr>
    </w:lvl>
    <w:lvl w:ilvl="7" w:tplc="2B6ADFC8">
      <w:start w:val="1"/>
      <w:numFmt w:val="bullet"/>
      <w:lvlText w:val="o"/>
      <w:lvlJc w:val="left"/>
      <w:pPr>
        <w:ind w:left="5760" w:hanging="360"/>
      </w:pPr>
      <w:rPr>
        <w:rFonts w:ascii="Courier New" w:hAnsi="Courier New" w:hint="default"/>
      </w:rPr>
    </w:lvl>
    <w:lvl w:ilvl="8" w:tplc="7EA8846C">
      <w:start w:val="1"/>
      <w:numFmt w:val="bullet"/>
      <w:lvlText w:val=""/>
      <w:lvlJc w:val="left"/>
      <w:pPr>
        <w:ind w:left="6480" w:hanging="360"/>
      </w:pPr>
      <w:rPr>
        <w:rFonts w:ascii="Wingdings" w:hAnsi="Wingdings" w:hint="default"/>
      </w:rPr>
    </w:lvl>
  </w:abstractNum>
  <w:abstractNum w:abstractNumId="28" w15:restartNumberingAfterBreak="0">
    <w:nsid w:val="2EBB7A9B"/>
    <w:multiLevelType w:val="hybridMultilevel"/>
    <w:tmpl w:val="A41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7D5E4F"/>
    <w:multiLevelType w:val="multilevel"/>
    <w:tmpl w:val="AB38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4736EA9"/>
    <w:multiLevelType w:val="multilevel"/>
    <w:tmpl w:val="374CD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666320D"/>
    <w:multiLevelType w:val="hybridMultilevel"/>
    <w:tmpl w:val="95F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7B1E6D"/>
    <w:multiLevelType w:val="multilevel"/>
    <w:tmpl w:val="F72AC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BF859E5"/>
    <w:multiLevelType w:val="hybridMultilevel"/>
    <w:tmpl w:val="0038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6560A7"/>
    <w:multiLevelType w:val="multilevel"/>
    <w:tmpl w:val="4D12FC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C2870A2"/>
    <w:multiLevelType w:val="hybridMultilevel"/>
    <w:tmpl w:val="6880620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4E5D093B"/>
    <w:multiLevelType w:val="hybridMultilevel"/>
    <w:tmpl w:val="7B48DAD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56624173"/>
    <w:multiLevelType w:val="hybridMultilevel"/>
    <w:tmpl w:val="2360A056"/>
    <w:lvl w:ilvl="0" w:tplc="6CE2B8F6">
      <w:start w:val="1"/>
      <w:numFmt w:val="bullet"/>
      <w:lvlText w:val=""/>
      <w:lvlJc w:val="left"/>
      <w:pPr>
        <w:ind w:left="720" w:hanging="360"/>
      </w:pPr>
      <w:rPr>
        <w:rFonts w:ascii="Symbol" w:hAnsi="Symbol" w:hint="default"/>
      </w:rPr>
    </w:lvl>
    <w:lvl w:ilvl="1" w:tplc="376EC2C2">
      <w:start w:val="1"/>
      <w:numFmt w:val="bullet"/>
      <w:lvlText w:val="o"/>
      <w:lvlJc w:val="left"/>
      <w:pPr>
        <w:ind w:left="1440" w:hanging="360"/>
      </w:pPr>
      <w:rPr>
        <w:rFonts w:ascii="Courier New" w:hAnsi="Courier New" w:hint="default"/>
      </w:rPr>
    </w:lvl>
    <w:lvl w:ilvl="2" w:tplc="1A98990A">
      <w:start w:val="1"/>
      <w:numFmt w:val="bullet"/>
      <w:lvlText w:val=""/>
      <w:lvlJc w:val="left"/>
      <w:pPr>
        <w:ind w:left="2160" w:hanging="360"/>
      </w:pPr>
      <w:rPr>
        <w:rFonts w:ascii="Wingdings" w:hAnsi="Wingdings" w:hint="default"/>
      </w:rPr>
    </w:lvl>
    <w:lvl w:ilvl="3" w:tplc="A98E4F38">
      <w:start w:val="1"/>
      <w:numFmt w:val="bullet"/>
      <w:lvlText w:val=""/>
      <w:lvlJc w:val="left"/>
      <w:pPr>
        <w:ind w:left="2880" w:hanging="360"/>
      </w:pPr>
      <w:rPr>
        <w:rFonts w:ascii="Symbol" w:hAnsi="Symbol" w:hint="default"/>
      </w:rPr>
    </w:lvl>
    <w:lvl w:ilvl="4" w:tplc="A4FC09AC">
      <w:start w:val="1"/>
      <w:numFmt w:val="bullet"/>
      <w:lvlText w:val="o"/>
      <w:lvlJc w:val="left"/>
      <w:pPr>
        <w:ind w:left="3600" w:hanging="360"/>
      </w:pPr>
      <w:rPr>
        <w:rFonts w:ascii="Courier New" w:hAnsi="Courier New" w:hint="default"/>
      </w:rPr>
    </w:lvl>
    <w:lvl w:ilvl="5" w:tplc="4EA8D74A">
      <w:start w:val="1"/>
      <w:numFmt w:val="bullet"/>
      <w:lvlText w:val=""/>
      <w:lvlJc w:val="left"/>
      <w:pPr>
        <w:ind w:left="4320" w:hanging="360"/>
      </w:pPr>
      <w:rPr>
        <w:rFonts w:ascii="Wingdings" w:hAnsi="Wingdings" w:hint="default"/>
      </w:rPr>
    </w:lvl>
    <w:lvl w:ilvl="6" w:tplc="C584E890">
      <w:start w:val="1"/>
      <w:numFmt w:val="bullet"/>
      <w:lvlText w:val=""/>
      <w:lvlJc w:val="left"/>
      <w:pPr>
        <w:ind w:left="5040" w:hanging="360"/>
      </w:pPr>
      <w:rPr>
        <w:rFonts w:ascii="Symbol" w:hAnsi="Symbol" w:hint="default"/>
      </w:rPr>
    </w:lvl>
    <w:lvl w:ilvl="7" w:tplc="8DCC431A">
      <w:start w:val="1"/>
      <w:numFmt w:val="bullet"/>
      <w:lvlText w:val="o"/>
      <w:lvlJc w:val="left"/>
      <w:pPr>
        <w:ind w:left="5760" w:hanging="360"/>
      </w:pPr>
      <w:rPr>
        <w:rFonts w:ascii="Courier New" w:hAnsi="Courier New" w:hint="default"/>
      </w:rPr>
    </w:lvl>
    <w:lvl w:ilvl="8" w:tplc="B4A25A4A">
      <w:start w:val="1"/>
      <w:numFmt w:val="bullet"/>
      <w:lvlText w:val=""/>
      <w:lvlJc w:val="left"/>
      <w:pPr>
        <w:ind w:left="6480" w:hanging="360"/>
      </w:pPr>
      <w:rPr>
        <w:rFonts w:ascii="Wingdings" w:hAnsi="Wingdings" w:hint="default"/>
      </w:rPr>
    </w:lvl>
  </w:abstractNum>
  <w:abstractNum w:abstractNumId="39" w15:restartNumberingAfterBreak="0">
    <w:nsid w:val="6478221B"/>
    <w:multiLevelType w:val="multilevel"/>
    <w:tmpl w:val="47AAB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4"/>
  </w:num>
  <w:num w:numId="3">
    <w:abstractNumId w:val="10"/>
  </w:num>
  <w:num w:numId="4">
    <w:abstractNumId w:val="21"/>
  </w:num>
  <w:num w:numId="5">
    <w:abstractNumId w:val="24"/>
  </w:num>
  <w:num w:numId="6">
    <w:abstractNumId w:val="20"/>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22"/>
  </w:num>
  <w:num w:numId="11">
    <w:abstractNumId w:val="18"/>
  </w:num>
  <w:num w:numId="12">
    <w:abstractNumId w:val="25"/>
  </w:num>
  <w:num w:numId="13">
    <w:abstractNumId w:val="11"/>
  </w:num>
  <w:num w:numId="14">
    <w:abstractNumId w:val="15"/>
  </w:num>
  <w:num w:numId="15">
    <w:abstractNumId w:val="12"/>
  </w:num>
  <w:num w:numId="16">
    <w:abstractNumId w:val="14"/>
  </w:num>
  <w:num w:numId="17">
    <w:abstractNumId w:val="34"/>
    <w:lvlOverride w:ilvl="0">
      <w:startOverride w:val="1"/>
    </w:lvlOverride>
  </w:num>
  <w:num w:numId="18">
    <w:abstractNumId w:val="13"/>
  </w:num>
  <w:num w:numId="19">
    <w:abstractNumId w:val="34"/>
    <w:lvlOverride w:ilvl="0">
      <w:startOverride w:val="1"/>
    </w:lvlOverride>
  </w:num>
  <w:num w:numId="20">
    <w:abstractNumId w:val="38"/>
  </w:num>
  <w:num w:numId="21">
    <w:abstractNumId w:val="31"/>
  </w:num>
  <w:num w:numId="22">
    <w:abstractNumId w:val="27"/>
  </w:num>
  <w:num w:numId="23">
    <w:abstractNumId w:val="33"/>
  </w:num>
  <w:num w:numId="24">
    <w:abstractNumId w:val="28"/>
  </w:num>
  <w:num w:numId="25">
    <w:abstractNumId w:val="32"/>
  </w:num>
  <w:num w:numId="26">
    <w:abstractNumId w:val="39"/>
  </w:num>
  <w:num w:numId="27">
    <w:abstractNumId w:val="17"/>
  </w:num>
  <w:num w:numId="28">
    <w:abstractNumId w:val="29"/>
  </w:num>
  <w:num w:numId="29">
    <w:abstractNumId w:val="35"/>
  </w:num>
  <w:num w:numId="30">
    <w:abstractNumId w:val="30"/>
  </w:num>
  <w:num w:numId="31">
    <w:abstractNumId w:val="26"/>
  </w:num>
  <w:num w:numId="32">
    <w:abstractNumId w:val="37"/>
  </w:num>
  <w:num w:numId="33">
    <w:abstractNumId w:val="36"/>
  </w:num>
  <w:num w:numId="34">
    <w:abstractNumId w:val="19"/>
  </w:num>
  <w:num w:numId="35">
    <w:abstractNumId w:val="1"/>
  </w:num>
  <w:num w:numId="36">
    <w:abstractNumId w:val="2"/>
  </w:num>
  <w:num w:numId="37">
    <w:abstractNumId w:val="3"/>
  </w:num>
  <w:num w:numId="38">
    <w:abstractNumId w:val="4"/>
  </w:num>
  <w:num w:numId="39">
    <w:abstractNumId w:val="9"/>
  </w:num>
  <w:num w:numId="40">
    <w:abstractNumId w:val="5"/>
  </w:num>
  <w:num w:numId="41">
    <w:abstractNumId w:val="6"/>
  </w:num>
  <w:num w:numId="42">
    <w:abstractNumId w:val="7"/>
  </w:num>
  <w:num w:numId="43">
    <w:abstractNumId w:val="8"/>
  </w:num>
  <w:num w:numId="44">
    <w:abstractNumId w:val="0"/>
  </w:num>
  <w:num w:numId="45">
    <w:abstractNumId w:val="23"/>
  </w:num>
  <w:num w:numId="4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30CB4"/>
    <w:rsid w:val="0003398A"/>
    <w:rsid w:val="00056336"/>
    <w:rsid w:val="00061AB9"/>
    <w:rsid w:val="00070779"/>
    <w:rsid w:val="00071FDD"/>
    <w:rsid w:val="00072854"/>
    <w:rsid w:val="000761FB"/>
    <w:rsid w:val="000838FC"/>
    <w:rsid w:val="00083DDB"/>
    <w:rsid w:val="00092EA0"/>
    <w:rsid w:val="000A1BBD"/>
    <w:rsid w:val="000A44BB"/>
    <w:rsid w:val="000A5685"/>
    <w:rsid w:val="000B1F37"/>
    <w:rsid w:val="000B41EC"/>
    <w:rsid w:val="000B43E4"/>
    <w:rsid w:val="000C45ED"/>
    <w:rsid w:val="000C4CD4"/>
    <w:rsid w:val="000C5055"/>
    <w:rsid w:val="000C72FA"/>
    <w:rsid w:val="000E39A9"/>
    <w:rsid w:val="000E4B52"/>
    <w:rsid w:val="000E566D"/>
    <w:rsid w:val="000E6621"/>
    <w:rsid w:val="000F089E"/>
    <w:rsid w:val="000F5619"/>
    <w:rsid w:val="00100D2B"/>
    <w:rsid w:val="00103C5A"/>
    <w:rsid w:val="00104B6E"/>
    <w:rsid w:val="00110B8E"/>
    <w:rsid w:val="00110C41"/>
    <w:rsid w:val="00121298"/>
    <w:rsid w:val="00125F03"/>
    <w:rsid w:val="001266F9"/>
    <w:rsid w:val="0012702B"/>
    <w:rsid w:val="001318E5"/>
    <w:rsid w:val="00153221"/>
    <w:rsid w:val="00165179"/>
    <w:rsid w:val="00166711"/>
    <w:rsid w:val="00166B2E"/>
    <w:rsid w:val="001670CF"/>
    <w:rsid w:val="00176AA6"/>
    <w:rsid w:val="00183122"/>
    <w:rsid w:val="001840E2"/>
    <w:rsid w:val="001A3D8E"/>
    <w:rsid w:val="001A576E"/>
    <w:rsid w:val="001B0659"/>
    <w:rsid w:val="001D10B9"/>
    <w:rsid w:val="001D6956"/>
    <w:rsid w:val="001E2BE7"/>
    <w:rsid w:val="001E4195"/>
    <w:rsid w:val="001F0AE2"/>
    <w:rsid w:val="00201893"/>
    <w:rsid w:val="00210558"/>
    <w:rsid w:val="00211A6F"/>
    <w:rsid w:val="00212BC0"/>
    <w:rsid w:val="00212CB5"/>
    <w:rsid w:val="00214411"/>
    <w:rsid w:val="00215889"/>
    <w:rsid w:val="00221B20"/>
    <w:rsid w:val="00223054"/>
    <w:rsid w:val="002407EE"/>
    <w:rsid w:val="00243AE8"/>
    <w:rsid w:val="0024470B"/>
    <w:rsid w:val="00245DFC"/>
    <w:rsid w:val="00250C66"/>
    <w:rsid w:val="002517FC"/>
    <w:rsid w:val="00253A1A"/>
    <w:rsid w:val="0025553D"/>
    <w:rsid w:val="0026196F"/>
    <w:rsid w:val="00262357"/>
    <w:rsid w:val="00266352"/>
    <w:rsid w:val="0027157A"/>
    <w:rsid w:val="002762CB"/>
    <w:rsid w:val="00276BD7"/>
    <w:rsid w:val="00277B81"/>
    <w:rsid w:val="00284777"/>
    <w:rsid w:val="002918F6"/>
    <w:rsid w:val="00295906"/>
    <w:rsid w:val="002A3318"/>
    <w:rsid w:val="002A3D8E"/>
    <w:rsid w:val="002A6779"/>
    <w:rsid w:val="002B462D"/>
    <w:rsid w:val="002B69C8"/>
    <w:rsid w:val="002C154B"/>
    <w:rsid w:val="002C34A6"/>
    <w:rsid w:val="002C635A"/>
    <w:rsid w:val="002D0AF9"/>
    <w:rsid w:val="002D4BA5"/>
    <w:rsid w:val="002D6B46"/>
    <w:rsid w:val="002D7D52"/>
    <w:rsid w:val="002E441B"/>
    <w:rsid w:val="00303AC6"/>
    <w:rsid w:val="00303C98"/>
    <w:rsid w:val="003043E3"/>
    <w:rsid w:val="0030440C"/>
    <w:rsid w:val="003075A7"/>
    <w:rsid w:val="0032344D"/>
    <w:rsid w:val="003315A4"/>
    <w:rsid w:val="00334DA9"/>
    <w:rsid w:val="00346FC4"/>
    <w:rsid w:val="00354048"/>
    <w:rsid w:val="00361C73"/>
    <w:rsid w:val="003670F8"/>
    <w:rsid w:val="00367E5A"/>
    <w:rsid w:val="00376D39"/>
    <w:rsid w:val="00380F87"/>
    <w:rsid w:val="00387291"/>
    <w:rsid w:val="00397969"/>
    <w:rsid w:val="003B04E7"/>
    <w:rsid w:val="003B7DC5"/>
    <w:rsid w:val="003C3AC4"/>
    <w:rsid w:val="003D47C1"/>
    <w:rsid w:val="003E4BDA"/>
    <w:rsid w:val="003E7CEA"/>
    <w:rsid w:val="003F187B"/>
    <w:rsid w:val="003F690E"/>
    <w:rsid w:val="00415F5E"/>
    <w:rsid w:val="0042208D"/>
    <w:rsid w:val="0042447B"/>
    <w:rsid w:val="004300CC"/>
    <w:rsid w:val="004305D5"/>
    <w:rsid w:val="004331F9"/>
    <w:rsid w:val="004365A8"/>
    <w:rsid w:val="00437CE6"/>
    <w:rsid w:val="00451296"/>
    <w:rsid w:val="00454AF1"/>
    <w:rsid w:val="00461AAB"/>
    <w:rsid w:val="00462C04"/>
    <w:rsid w:val="00471E46"/>
    <w:rsid w:val="00474712"/>
    <w:rsid w:val="004754CE"/>
    <w:rsid w:val="004824AF"/>
    <w:rsid w:val="0048664E"/>
    <w:rsid w:val="0049541E"/>
    <w:rsid w:val="004B350C"/>
    <w:rsid w:val="004B454F"/>
    <w:rsid w:val="004B53A7"/>
    <w:rsid w:val="004B5FE5"/>
    <w:rsid w:val="004D11FF"/>
    <w:rsid w:val="004E2FEE"/>
    <w:rsid w:val="004E393A"/>
    <w:rsid w:val="004E5E1F"/>
    <w:rsid w:val="004F7142"/>
    <w:rsid w:val="00500A5A"/>
    <w:rsid w:val="00500F16"/>
    <w:rsid w:val="00501BB3"/>
    <w:rsid w:val="00504AED"/>
    <w:rsid w:val="00506EEC"/>
    <w:rsid w:val="00515079"/>
    <w:rsid w:val="005161C4"/>
    <w:rsid w:val="0052591B"/>
    <w:rsid w:val="005304F9"/>
    <w:rsid w:val="00545AA7"/>
    <w:rsid w:val="00546293"/>
    <w:rsid w:val="00555176"/>
    <w:rsid w:val="00560760"/>
    <w:rsid w:val="00564081"/>
    <w:rsid w:val="00567EC5"/>
    <w:rsid w:val="00567ED8"/>
    <w:rsid w:val="0057088F"/>
    <w:rsid w:val="00577745"/>
    <w:rsid w:val="00580292"/>
    <w:rsid w:val="00585562"/>
    <w:rsid w:val="0059103B"/>
    <w:rsid w:val="005A2D89"/>
    <w:rsid w:val="005A2DB2"/>
    <w:rsid w:val="005D1B7C"/>
    <w:rsid w:val="005E2BF9"/>
    <w:rsid w:val="005F3389"/>
    <w:rsid w:val="0061122C"/>
    <w:rsid w:val="00611A6A"/>
    <w:rsid w:val="00613FD9"/>
    <w:rsid w:val="0061435C"/>
    <w:rsid w:val="0062122B"/>
    <w:rsid w:val="00621F35"/>
    <w:rsid w:val="00626BB0"/>
    <w:rsid w:val="00632EE5"/>
    <w:rsid w:val="00634F20"/>
    <w:rsid w:val="00637C38"/>
    <w:rsid w:val="00643460"/>
    <w:rsid w:val="00647132"/>
    <w:rsid w:val="00650DF7"/>
    <w:rsid w:val="006541A4"/>
    <w:rsid w:val="0067008A"/>
    <w:rsid w:val="0067462B"/>
    <w:rsid w:val="006801C5"/>
    <w:rsid w:val="00681C0F"/>
    <w:rsid w:val="006824D1"/>
    <w:rsid w:val="00686288"/>
    <w:rsid w:val="006918A7"/>
    <w:rsid w:val="00693081"/>
    <w:rsid w:val="006B058A"/>
    <w:rsid w:val="006C1A7B"/>
    <w:rsid w:val="006D09DC"/>
    <w:rsid w:val="006D4EF9"/>
    <w:rsid w:val="006E1A5E"/>
    <w:rsid w:val="006E2224"/>
    <w:rsid w:val="006E4AEE"/>
    <w:rsid w:val="006E5E0B"/>
    <w:rsid w:val="006F26DC"/>
    <w:rsid w:val="006F2C07"/>
    <w:rsid w:val="006F46CC"/>
    <w:rsid w:val="00704081"/>
    <w:rsid w:val="00705B32"/>
    <w:rsid w:val="00707C76"/>
    <w:rsid w:val="0071194A"/>
    <w:rsid w:val="00723678"/>
    <w:rsid w:val="00727824"/>
    <w:rsid w:val="00727BE8"/>
    <w:rsid w:val="0073525F"/>
    <w:rsid w:val="007367B7"/>
    <w:rsid w:val="00736D79"/>
    <w:rsid w:val="007449D3"/>
    <w:rsid w:val="007574D0"/>
    <w:rsid w:val="00765B6F"/>
    <w:rsid w:val="0077060A"/>
    <w:rsid w:val="00771DE1"/>
    <w:rsid w:val="00772124"/>
    <w:rsid w:val="0077560A"/>
    <w:rsid w:val="00775DE4"/>
    <w:rsid w:val="00777A7F"/>
    <w:rsid w:val="00787F10"/>
    <w:rsid w:val="007B54C8"/>
    <w:rsid w:val="007C4551"/>
    <w:rsid w:val="007E7E7A"/>
    <w:rsid w:val="00800B7C"/>
    <w:rsid w:val="008124E0"/>
    <w:rsid w:val="00812594"/>
    <w:rsid w:val="00821C6F"/>
    <w:rsid w:val="0083159C"/>
    <w:rsid w:val="0083699C"/>
    <w:rsid w:val="00837E0E"/>
    <w:rsid w:val="008417A2"/>
    <w:rsid w:val="00847E16"/>
    <w:rsid w:val="00850961"/>
    <w:rsid w:val="00850CF2"/>
    <w:rsid w:val="00853EC2"/>
    <w:rsid w:val="00856B9C"/>
    <w:rsid w:val="00856F48"/>
    <w:rsid w:val="0085717B"/>
    <w:rsid w:val="00863846"/>
    <w:rsid w:val="00865EF7"/>
    <w:rsid w:val="00872DBF"/>
    <w:rsid w:val="00873418"/>
    <w:rsid w:val="00876C29"/>
    <w:rsid w:val="00885426"/>
    <w:rsid w:val="008958C6"/>
    <w:rsid w:val="008A2655"/>
    <w:rsid w:val="008A3EEF"/>
    <w:rsid w:val="008B0E31"/>
    <w:rsid w:val="008B5F60"/>
    <w:rsid w:val="008C3AF4"/>
    <w:rsid w:val="008D0DEE"/>
    <w:rsid w:val="008D10E7"/>
    <w:rsid w:val="008E519B"/>
    <w:rsid w:val="008E7977"/>
    <w:rsid w:val="00906E2E"/>
    <w:rsid w:val="00912080"/>
    <w:rsid w:val="009120B8"/>
    <w:rsid w:val="00922C90"/>
    <w:rsid w:val="00924A37"/>
    <w:rsid w:val="009336FB"/>
    <w:rsid w:val="00933BD1"/>
    <w:rsid w:val="00937653"/>
    <w:rsid w:val="00940D51"/>
    <w:rsid w:val="009435BD"/>
    <w:rsid w:val="00943A44"/>
    <w:rsid w:val="00947CB4"/>
    <w:rsid w:val="00955769"/>
    <w:rsid w:val="00965A61"/>
    <w:rsid w:val="0097115C"/>
    <w:rsid w:val="00975571"/>
    <w:rsid w:val="00987096"/>
    <w:rsid w:val="00990E47"/>
    <w:rsid w:val="009A31A8"/>
    <w:rsid w:val="009A4CD3"/>
    <w:rsid w:val="009A6B0B"/>
    <w:rsid w:val="009B1819"/>
    <w:rsid w:val="009B499D"/>
    <w:rsid w:val="009B4D6A"/>
    <w:rsid w:val="009B5968"/>
    <w:rsid w:val="009C2DC8"/>
    <w:rsid w:val="009C7222"/>
    <w:rsid w:val="009D42FE"/>
    <w:rsid w:val="009D4564"/>
    <w:rsid w:val="009D5A1C"/>
    <w:rsid w:val="009D62B6"/>
    <w:rsid w:val="009E1989"/>
    <w:rsid w:val="009E5D5F"/>
    <w:rsid w:val="009E5F06"/>
    <w:rsid w:val="009E6C5E"/>
    <w:rsid w:val="009F21B2"/>
    <w:rsid w:val="009F2541"/>
    <w:rsid w:val="00A006EC"/>
    <w:rsid w:val="00A00A43"/>
    <w:rsid w:val="00A040E1"/>
    <w:rsid w:val="00A06EC6"/>
    <w:rsid w:val="00A14B67"/>
    <w:rsid w:val="00A262BC"/>
    <w:rsid w:val="00A27B61"/>
    <w:rsid w:val="00A32345"/>
    <w:rsid w:val="00A54A7C"/>
    <w:rsid w:val="00A6347B"/>
    <w:rsid w:val="00A6488D"/>
    <w:rsid w:val="00A71124"/>
    <w:rsid w:val="00A72354"/>
    <w:rsid w:val="00A81BB3"/>
    <w:rsid w:val="00A81D18"/>
    <w:rsid w:val="00A9103B"/>
    <w:rsid w:val="00A95FCA"/>
    <w:rsid w:val="00AA2E73"/>
    <w:rsid w:val="00AA3E38"/>
    <w:rsid w:val="00AA5549"/>
    <w:rsid w:val="00AB0CA0"/>
    <w:rsid w:val="00AB3B08"/>
    <w:rsid w:val="00AB540F"/>
    <w:rsid w:val="00AC34EE"/>
    <w:rsid w:val="00AC5199"/>
    <w:rsid w:val="00AC6938"/>
    <w:rsid w:val="00AD18E7"/>
    <w:rsid w:val="00AD45CE"/>
    <w:rsid w:val="00AD5765"/>
    <w:rsid w:val="00AE102D"/>
    <w:rsid w:val="00AE13D7"/>
    <w:rsid w:val="00AE2DB7"/>
    <w:rsid w:val="00AE4DA0"/>
    <w:rsid w:val="00AE53A6"/>
    <w:rsid w:val="00AF36B9"/>
    <w:rsid w:val="00AF53BD"/>
    <w:rsid w:val="00B03A9E"/>
    <w:rsid w:val="00B03C21"/>
    <w:rsid w:val="00B07068"/>
    <w:rsid w:val="00B126AB"/>
    <w:rsid w:val="00B21964"/>
    <w:rsid w:val="00B269A5"/>
    <w:rsid w:val="00B3192B"/>
    <w:rsid w:val="00B3273E"/>
    <w:rsid w:val="00B36248"/>
    <w:rsid w:val="00B410C6"/>
    <w:rsid w:val="00B445DC"/>
    <w:rsid w:val="00B62645"/>
    <w:rsid w:val="00B64BCB"/>
    <w:rsid w:val="00B71F0C"/>
    <w:rsid w:val="00B82B33"/>
    <w:rsid w:val="00B848F7"/>
    <w:rsid w:val="00B93A25"/>
    <w:rsid w:val="00B973FA"/>
    <w:rsid w:val="00BA1E29"/>
    <w:rsid w:val="00BA392D"/>
    <w:rsid w:val="00BA4C51"/>
    <w:rsid w:val="00BB7CCC"/>
    <w:rsid w:val="00BC6D3C"/>
    <w:rsid w:val="00BC7202"/>
    <w:rsid w:val="00BE00F7"/>
    <w:rsid w:val="00BE4276"/>
    <w:rsid w:val="00BE47D2"/>
    <w:rsid w:val="00BF5468"/>
    <w:rsid w:val="00C07211"/>
    <w:rsid w:val="00C1035D"/>
    <w:rsid w:val="00C24C34"/>
    <w:rsid w:val="00C2565E"/>
    <w:rsid w:val="00C27656"/>
    <w:rsid w:val="00C45387"/>
    <w:rsid w:val="00C522B1"/>
    <w:rsid w:val="00C60A3E"/>
    <w:rsid w:val="00C62D0E"/>
    <w:rsid w:val="00C951F4"/>
    <w:rsid w:val="00C9685E"/>
    <w:rsid w:val="00CA0C50"/>
    <w:rsid w:val="00CA6104"/>
    <w:rsid w:val="00CC12B7"/>
    <w:rsid w:val="00CC361E"/>
    <w:rsid w:val="00CC577F"/>
    <w:rsid w:val="00CC7949"/>
    <w:rsid w:val="00CC7B01"/>
    <w:rsid w:val="00CD6BE3"/>
    <w:rsid w:val="00CD7D85"/>
    <w:rsid w:val="00CE1266"/>
    <w:rsid w:val="00CF0487"/>
    <w:rsid w:val="00CF0CC9"/>
    <w:rsid w:val="00CF7DD0"/>
    <w:rsid w:val="00D04015"/>
    <w:rsid w:val="00D05B6A"/>
    <w:rsid w:val="00D10B25"/>
    <w:rsid w:val="00D23F43"/>
    <w:rsid w:val="00D245B1"/>
    <w:rsid w:val="00D24747"/>
    <w:rsid w:val="00D277BE"/>
    <w:rsid w:val="00D278DA"/>
    <w:rsid w:val="00D3108E"/>
    <w:rsid w:val="00D34CCE"/>
    <w:rsid w:val="00D357E9"/>
    <w:rsid w:val="00D40477"/>
    <w:rsid w:val="00D4489F"/>
    <w:rsid w:val="00D47F77"/>
    <w:rsid w:val="00D524CD"/>
    <w:rsid w:val="00D5394E"/>
    <w:rsid w:val="00D552CC"/>
    <w:rsid w:val="00D56FAB"/>
    <w:rsid w:val="00D61D0E"/>
    <w:rsid w:val="00D61F05"/>
    <w:rsid w:val="00D708FD"/>
    <w:rsid w:val="00D718AD"/>
    <w:rsid w:val="00D72B9D"/>
    <w:rsid w:val="00D756EE"/>
    <w:rsid w:val="00D95C46"/>
    <w:rsid w:val="00D9714C"/>
    <w:rsid w:val="00D97C27"/>
    <w:rsid w:val="00DA0148"/>
    <w:rsid w:val="00DA07DD"/>
    <w:rsid w:val="00DA30E1"/>
    <w:rsid w:val="00DA34DE"/>
    <w:rsid w:val="00DA62EB"/>
    <w:rsid w:val="00DB0FF4"/>
    <w:rsid w:val="00DB1CD2"/>
    <w:rsid w:val="00DB63AD"/>
    <w:rsid w:val="00DC798F"/>
    <w:rsid w:val="00DD0D46"/>
    <w:rsid w:val="00DD1911"/>
    <w:rsid w:val="00DD40A8"/>
    <w:rsid w:val="00DD4253"/>
    <w:rsid w:val="00DD4C86"/>
    <w:rsid w:val="00DE2047"/>
    <w:rsid w:val="00DF5010"/>
    <w:rsid w:val="00DF7542"/>
    <w:rsid w:val="00E152EB"/>
    <w:rsid w:val="00E20AB6"/>
    <w:rsid w:val="00E31F84"/>
    <w:rsid w:val="00E32652"/>
    <w:rsid w:val="00E37112"/>
    <w:rsid w:val="00E374D8"/>
    <w:rsid w:val="00E409B7"/>
    <w:rsid w:val="00E45129"/>
    <w:rsid w:val="00E623DC"/>
    <w:rsid w:val="00E751AA"/>
    <w:rsid w:val="00E80C32"/>
    <w:rsid w:val="00E82A55"/>
    <w:rsid w:val="00E8311D"/>
    <w:rsid w:val="00E866C4"/>
    <w:rsid w:val="00E866D9"/>
    <w:rsid w:val="00E90EB1"/>
    <w:rsid w:val="00E910FA"/>
    <w:rsid w:val="00E9414D"/>
    <w:rsid w:val="00EA14EA"/>
    <w:rsid w:val="00EA5C76"/>
    <w:rsid w:val="00EB2B49"/>
    <w:rsid w:val="00EB4605"/>
    <w:rsid w:val="00EC4F83"/>
    <w:rsid w:val="00EC7DA3"/>
    <w:rsid w:val="00EC7F6E"/>
    <w:rsid w:val="00ED4C70"/>
    <w:rsid w:val="00ED6622"/>
    <w:rsid w:val="00EE3D34"/>
    <w:rsid w:val="00EE706C"/>
    <w:rsid w:val="00EF43CF"/>
    <w:rsid w:val="00F00D68"/>
    <w:rsid w:val="00F10C9F"/>
    <w:rsid w:val="00F13448"/>
    <w:rsid w:val="00F14A72"/>
    <w:rsid w:val="00F22F22"/>
    <w:rsid w:val="00F24E4D"/>
    <w:rsid w:val="00F25B3D"/>
    <w:rsid w:val="00F26666"/>
    <w:rsid w:val="00F2725E"/>
    <w:rsid w:val="00F35E1D"/>
    <w:rsid w:val="00F6163E"/>
    <w:rsid w:val="00F61662"/>
    <w:rsid w:val="00F75708"/>
    <w:rsid w:val="00F76E4D"/>
    <w:rsid w:val="00F80B4F"/>
    <w:rsid w:val="00F8186B"/>
    <w:rsid w:val="00F92DA6"/>
    <w:rsid w:val="00FA0149"/>
    <w:rsid w:val="00FA0464"/>
    <w:rsid w:val="00FA437F"/>
    <w:rsid w:val="00FB3190"/>
    <w:rsid w:val="00FB4C92"/>
    <w:rsid w:val="00FC32B0"/>
    <w:rsid w:val="00FC6367"/>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66B4F"/>
  <w14:defaultImageDpi w14:val="32767"/>
  <w15:docId w15:val="{3EED75D7-AF4B-3A4D-8DD0-CE4B2D7A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5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2230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41EC"/>
    <w:rPr>
      <w:b/>
      <w:bCs/>
      <w:sz w:val="20"/>
      <w:szCs w:val="20"/>
    </w:rPr>
  </w:style>
  <w:style w:type="character" w:customStyle="1" w:styleId="CommentSubjectChar">
    <w:name w:val="Comment Subject Char"/>
    <w:basedOn w:val="CommentTextChar"/>
    <w:link w:val="CommentSubject"/>
    <w:uiPriority w:val="99"/>
    <w:semiHidden/>
    <w:rsid w:val="000B41EC"/>
    <w:rPr>
      <w:b/>
      <w:bCs/>
      <w:sz w:val="20"/>
      <w:szCs w:val="20"/>
      <w:lang w:val="en-CA"/>
    </w:rPr>
  </w:style>
  <w:style w:type="character" w:customStyle="1" w:styleId="UnresolvedMention2">
    <w:name w:val="Unresolved Mention2"/>
    <w:basedOn w:val="DefaultParagraphFont"/>
    <w:uiPriority w:val="99"/>
    <w:semiHidden/>
    <w:unhideWhenUsed/>
    <w:rsid w:val="00580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nbc.com/2018/02/23/bitcoin-ethereum-other-cryptocurrency-five-positive-factors-for-2018.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ryptocurrencyfacts.com/cryptocurrency-pros-and-c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uffingtonpost.com/ameer-rosic-/7-incredible-benefits-of-_1_b_13160110.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ryptocurrencyfacts.com/is-cryptocurrency-a-good-investment/" TargetMode="External"/><Relationship Id="rId20" Type="http://schemas.openxmlformats.org/officeDocument/2006/relationships/hyperlink" Target="https://www.bizcatalyst360.com/the-pros-cons-of-cryptocurren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ravenewcoin.com/news/10-awesome-uses-of-cryptocurrency/" TargetMode="External"/><Relationship Id="rId5" Type="http://schemas.openxmlformats.org/officeDocument/2006/relationships/numbering" Target="numbering.xml"/><Relationship Id="rId15" Type="http://schemas.openxmlformats.org/officeDocument/2006/relationships/hyperlink" Target="https://blockgeeks.com/5-benefits-cryptocurrency/" TargetMode="External"/><Relationship Id="rId23" Type="http://schemas.openxmlformats.org/officeDocument/2006/relationships/hyperlink" Target="https://topbrokers.trade/guide/basics-cryptocurrency/cryptocurrency-disadvantag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trepreneur.com/article/3038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thecircular.org/cryptocurrencies-bad-sides-bitcoin" TargetMode="External"/><Relationship Id="rId27" Type="http://schemas.openxmlformats.org/officeDocument/2006/relationships/hyperlink" Target="https://docs.google.com/document/d/1VAFDmoK7wjjCnbarNBTQFkxQo4oQ5yb0GktK6vttd7A/ed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2.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09119E-67D4-432E-8CEC-7F03AA74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6E2A0-51FB-482D-BFBA-4B4F9BEC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Darryl Holtby</cp:lastModifiedBy>
  <cp:revision>11</cp:revision>
  <cp:lastPrinted>2017-09-26T01:57:00Z</cp:lastPrinted>
  <dcterms:created xsi:type="dcterms:W3CDTF">2018-10-26T19:18:00Z</dcterms:created>
  <dcterms:modified xsi:type="dcterms:W3CDTF">2019-04-08T17:29:00Z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